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580" w:lineRule="atLeast"/>
        <w:textAlignment w:val="auto"/>
        <w:rPr>
          <w:rFonts w:ascii="创艺简标宋" w:eastAsia="创艺简标宋" w:cs="创艺简标宋"/>
          <w:color w:val="000000"/>
          <w:kern w:val="0"/>
          <w:sz w:val="36"/>
          <w:szCs w:val="36"/>
          <w:lang w:val="zh-CN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附件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580" w:lineRule="atLeast"/>
        <w:jc w:val="center"/>
        <w:textAlignment w:val="auto"/>
        <w:rPr>
          <w:rFonts w:hint="eastAsia" w:ascii="创艺简标宋" w:hAnsi="创艺简标宋" w:eastAsia="创艺简标宋" w:cs="创艺简标宋"/>
          <w:color w:val="000000"/>
          <w:kern w:val="0"/>
          <w:sz w:val="36"/>
          <w:szCs w:val="36"/>
          <w:lang w:val="zh-CN"/>
        </w:rPr>
      </w:pPr>
      <w:bookmarkStart w:id="0" w:name="_GoBack"/>
      <w:r>
        <w:rPr>
          <w:rFonts w:hint="eastAsia" w:ascii="创艺简标宋" w:hAnsi="创艺简标宋" w:eastAsia="创艺简标宋" w:cs="创艺简标宋"/>
          <w:color w:val="000000"/>
          <w:kern w:val="0"/>
          <w:sz w:val="36"/>
          <w:szCs w:val="36"/>
        </w:rPr>
        <w:t>武宣县</w:t>
      </w:r>
      <w:r>
        <w:rPr>
          <w:rFonts w:hint="eastAsia" w:ascii="创艺简标宋" w:hAnsi="创艺简标宋" w:eastAsia="创艺简标宋" w:cs="创艺简标宋"/>
          <w:color w:val="000000"/>
          <w:kern w:val="0"/>
          <w:sz w:val="36"/>
          <w:szCs w:val="36"/>
          <w:lang w:eastAsia="zh-CN"/>
        </w:rPr>
        <w:t>自然</w:t>
      </w:r>
      <w:r>
        <w:rPr>
          <w:rFonts w:hint="eastAsia" w:ascii="创艺简标宋" w:hAnsi="创艺简标宋" w:eastAsia="创艺简标宋" w:cs="创艺简标宋"/>
          <w:color w:val="000000"/>
          <w:kern w:val="0"/>
          <w:sz w:val="36"/>
          <w:szCs w:val="36"/>
        </w:rPr>
        <w:t>资源局</w:t>
      </w:r>
      <w:r>
        <w:rPr>
          <w:rFonts w:hint="eastAsia" w:ascii="创艺简标宋" w:hAnsi="创艺简标宋" w:eastAsia="创艺简标宋" w:cs="创艺简标宋"/>
          <w:color w:val="000000"/>
          <w:kern w:val="0"/>
          <w:sz w:val="36"/>
          <w:szCs w:val="36"/>
          <w:lang w:eastAsia="zh-CN"/>
        </w:rPr>
        <w:t>专业技术人员</w:t>
      </w:r>
      <w:r>
        <w:rPr>
          <w:rFonts w:hint="eastAsia" w:ascii="创艺简标宋" w:hAnsi="创艺简标宋" w:eastAsia="创艺简标宋" w:cs="创艺简标宋"/>
          <w:color w:val="000000"/>
          <w:kern w:val="0"/>
          <w:sz w:val="36"/>
          <w:szCs w:val="36"/>
        </w:rPr>
        <w:t>岗位需求表</w:t>
      </w:r>
      <w:bookmarkEnd w:id="0"/>
    </w:p>
    <w:tbl>
      <w:tblPr>
        <w:tblStyle w:val="2"/>
        <w:tblW w:w="0" w:type="auto"/>
        <w:tblInd w:w="-2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840"/>
        <w:gridCol w:w="968"/>
        <w:gridCol w:w="2430"/>
        <w:gridCol w:w="41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 w:cs="仿宋_GB2312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8"/>
                <w:szCs w:val="28"/>
                <w:lang w:val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8"/>
                <w:szCs w:val="28"/>
                <w:lang w:val="zh-CN"/>
              </w:rPr>
              <w:t>岗位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8"/>
                <w:szCs w:val="28"/>
                <w:lang w:val="zh-CN"/>
              </w:rPr>
              <w:t>招聘人数</w:t>
            </w:r>
          </w:p>
        </w:tc>
        <w:tc>
          <w:tcPr>
            <w:tcW w:w="9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 w:cs="仿宋_GB2312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8"/>
                <w:szCs w:val="28"/>
                <w:lang w:val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8"/>
                <w:szCs w:val="28"/>
                <w:lang w:val="zh-CN"/>
              </w:rPr>
              <w:t>要求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8"/>
                <w:szCs w:val="28"/>
                <w:lang w:val="zh-CN"/>
              </w:rPr>
              <w:t>专</w:t>
            </w:r>
            <w:r>
              <w:rPr>
                <w:rFonts w:ascii="仿宋_GB2312" w:eastAsia="仿宋_GB2312" w:cs="仿宋_GB2312"/>
                <w:b/>
                <w:bCs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kern w:val="0"/>
                <w:sz w:val="28"/>
                <w:szCs w:val="28"/>
                <w:lang w:val="zh-CN"/>
              </w:rPr>
              <w:t>业</w:t>
            </w:r>
          </w:p>
        </w:tc>
        <w:tc>
          <w:tcPr>
            <w:tcW w:w="41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8"/>
                <w:szCs w:val="28"/>
                <w:lang w:val="zh-CN"/>
              </w:rPr>
              <w:t>具体要求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5" w:hRule="atLeast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技术员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人</w:t>
            </w:r>
          </w:p>
        </w:tc>
        <w:tc>
          <w:tcPr>
            <w:tcW w:w="9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全日制大专及以上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土地管理、测绘工程等相关专业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/>
              </w:rPr>
              <w:t>1人；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城市规划等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/>
              </w:rPr>
              <w:t>1人；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土木工程、建筑工程测量与测绘、建筑工程管理等相关专业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/>
              </w:rPr>
              <w:t>1人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。</w:t>
            </w:r>
          </w:p>
        </w:tc>
        <w:tc>
          <w:tcPr>
            <w:tcW w:w="41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  <w:t>1.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熟悉计算机操作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  <w:t>,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掌握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  <w:t>CASS2008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、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  <w:t>MAPGIS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软件的操作及应用。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  <w:t>2.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具有相关工作经验者优先。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  <w:t>3.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年龄要求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/>
              </w:rPr>
              <w:t>40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岁以下（即：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  <w:t>19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/>
              </w:rPr>
              <w:t>79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/>
              </w:rPr>
              <w:t>30日后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出生）。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EA1E7F"/>
    <w:multiLevelType w:val="singleLevel"/>
    <w:tmpl w:val="E8EA1E7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06677"/>
    <w:rsid w:val="19B0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2019-10-25T03:22:00Z</dcterms:created>
  <dc:creator>廖廖</dc:creator>
  <cp:lastModifiedBy>廖廖</cp:lastModifiedBy>
  <dcterms:modified xsi:type="dcterms:W3CDTF">2019-10-25T03:22:29Z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