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  <w:shd w:val="clear" w:fill="FFFFFF"/>
        </w:rPr>
        <w:t>大渔街道社区卫生服务中心非编制工作人员招聘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  <w:shd w:val="clear" w:fill="FFFFFF"/>
          <w:lang w:val="en-US" w:eastAsia="zh-CN"/>
        </w:rPr>
        <w:t>岗位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1180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7"/>
        <w:gridCol w:w="920"/>
        <w:gridCol w:w="1703"/>
        <w:gridCol w:w="1567"/>
        <w:gridCol w:w="844"/>
        <w:gridCol w:w="2260"/>
        <w:gridCol w:w="1869"/>
        <w:gridCol w:w="20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ascii="Tahoma" w:hAnsi="Tahoma" w:eastAsia="Tahoma" w:cs="Tahoma"/>
                <w:sz w:val="15"/>
                <w:szCs w:val="15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学位要求</w:t>
            </w:r>
          </w:p>
        </w:tc>
        <w:tc>
          <w:tcPr>
            <w:tcW w:w="1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15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资质要求</w:t>
            </w:r>
          </w:p>
        </w:tc>
        <w:tc>
          <w:tcPr>
            <w:tcW w:w="1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其他招聘条件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全日制中专及以上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35周岁以下，即：1984年1月1日（含）以后出生</w:t>
            </w:r>
          </w:p>
        </w:tc>
        <w:tc>
          <w:tcPr>
            <w:tcW w:w="15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需持有护士资格证</w:t>
            </w:r>
          </w:p>
        </w:tc>
        <w:tc>
          <w:tcPr>
            <w:tcW w:w="1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已婚已育，有工作经验者优先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  <w:shd w:val="clear" w:fill="FFFFFF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A61964"/>
    <w:rsid w:val="47A619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2019-11-07T15:03:00Z</dcterms:created>
  <dc:creator>ASUS</dc:creator>
  <cp:lastModifiedBy>ASUS</cp:lastModifiedBy>
  <dcterms:modified xsi:type="dcterms:W3CDTF">2019-11-07T15:03:39Z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