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26" w:beforeAutospacing="0" w:after="476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CB2424"/>
          <w:spacing w:val="0"/>
          <w:sz w:val="25"/>
          <w:szCs w:val="25"/>
          <w:bdr w:val="none" w:color="auto" w:sz="0" w:space="0"/>
        </w:rPr>
        <w:t>浙江大学软件学院（宁波）管理中心</w:t>
      </w: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836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567"/>
        <w:gridCol w:w="1701"/>
        <w:gridCol w:w="1285"/>
        <w:gridCol w:w="557"/>
        <w:gridCol w:w="31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tblCellSpacing w:w="0" w:type="dxa"/>
          <w:jc w:val="center"/>
        </w:trPr>
        <w:tc>
          <w:tcPr>
            <w:tcW w:w="567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67" w:type="dxa"/>
            <w:tcBorders>
              <w:top w:val="inset" w:color="000000" w:sz="8" w:space="0"/>
              <w:left w:val="nil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岗位类型</w:t>
            </w:r>
          </w:p>
        </w:tc>
        <w:tc>
          <w:tcPr>
            <w:tcW w:w="56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701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1285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专业和学历（学位）要求</w:t>
            </w:r>
          </w:p>
        </w:tc>
        <w:tc>
          <w:tcPr>
            <w:tcW w:w="557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招聘范围</w:t>
            </w:r>
          </w:p>
        </w:tc>
        <w:tc>
          <w:tcPr>
            <w:tcW w:w="3117" w:type="dxa"/>
            <w:tcBorders>
              <w:top w:val="inset" w:color="000000" w:sz="8" w:space="0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招聘条件及要求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tblCellSpacing w:w="0" w:type="dxa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外事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in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1.承担学院国际化建设相关工作；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2.协助做好科研与对外合作工作。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3117" w:type="dxa"/>
            <w:tcBorders>
              <w:top w:val="nil"/>
              <w:left w:val="single" w:color="auto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1.年龄35周岁以下。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2.英语水平符合下列要求之一： CET6≥570；TOEFL(iBT score)≥90；IELTS≥6.5；或具有2年及以上海外学习工作经历。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注：①年龄、工作经历的计算截止时间为公告发布之日。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②2020年全日制普通高校应届毕业生凭就业协议、学校推荐表或学生证报名，且须在2020年9月30日前取得并提供相应的学历（学位）证书，未取得的不予以录取。2019年9月1日至2020年8月31日毕业的国（境）外留学回国（境）人员也可凭国（境）外学校学籍报名，但须于2020年9月30日前取得国家教育部出具的国境外学历（学位）认证书，未取得的不予以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6C30"/>
    <w:rsid w:val="56BB6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2019-11-22T11:28:00Z</dcterms:created>
  <dc:creator>ASUS</dc:creator>
  <cp:lastModifiedBy>ASUS</cp:lastModifiedBy>
  <dcterms:modified xsi:type="dcterms:W3CDTF">2019-11-22T11:29:25Z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