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288" w:lineRule="atLeast"/>
        <w:ind w:left="0" w:right="0" w:firstLine="336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454545"/>
          <w:spacing w:val="0"/>
          <w:sz w:val="21"/>
          <w:szCs w:val="21"/>
          <w:bdr w:val="none" w:color="auto" w:sz="0" w:space="0"/>
          <w:shd w:val="clear" w:fill="FFFFFF"/>
        </w:rPr>
        <w:t>2019年双峰县统计局下属事业单位公开招聘岗位表</w:t>
      </w:r>
    </w:p>
    <w:tbl>
      <w:tblPr>
        <w:tblW w:w="62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最高年龄要求</w:t>
            </w:r>
          </w:p>
        </w:tc>
        <w:tc>
          <w:tcPr>
            <w:tcW w:w="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双峰县城乡经济调查队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调查员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28岁以下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全日制普通高校本科及以上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须有一年以上工作经历；适合男性，经常下乡、加班。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双峰县统计电子计算中心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计算机技术员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28岁以下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全日制普通高校本科及以上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电子、通信、计算机类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适合男性，经常加班。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 w:line="288" w:lineRule="atLeast"/>
              <w:ind w:left="0" w:right="0" w:firstLine="336"/>
              <w:rPr>
                <w:rFonts w:hint="eastAsia" w:ascii="微软雅黑" w:hAnsi="微软雅黑" w:eastAsia="微软雅黑" w:cs="微软雅黑"/>
                <w:b w:val="0"/>
                <w:i w:val="0"/>
                <w:color w:val="45454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bdr w:val="none" w:color="auto" w:sz="0" w:space="0"/>
              </w:rPr>
              <w:t>注： 28岁为1991年12月2日以后出生，均以二代居民身份证为准。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288" w:lineRule="atLeast"/>
        <w:ind w:left="0" w:right="0" w:firstLine="336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C5498"/>
    <w:rsid w:val="06DC5498"/>
    <w:rsid w:val="23675FCF"/>
    <w:rsid w:val="244E216C"/>
    <w:rsid w:val="288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2019-12-04T03:17:00Z</dcterms:created>
  <dc:creator>张翠</dc:creator>
  <cp:lastModifiedBy>张翠</cp:lastModifiedBy>
  <dcterms:modified xsi:type="dcterms:W3CDTF">2019-12-04T03:25:54Z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