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640"/>
        <w:rPr>
          <w:rFonts w:ascii="微软雅黑" w:hAnsi="微软雅黑" w:eastAsia="微软雅黑" w:cs="微软雅黑"/>
          <w:i w:val="0"/>
          <w:caps w:val="0"/>
          <w:color w:val="2B2B2B"/>
          <w:spacing w:val="0"/>
          <w:sz w:val="16"/>
          <w:szCs w:val="16"/>
        </w:rPr>
      </w:pPr>
      <w:r>
        <w:rPr>
          <w:rFonts w:ascii="黑体" w:hAnsi="宋体" w:eastAsia="黑体" w:cs="黑体"/>
          <w:i w:val="0"/>
          <w:caps w:val="0"/>
          <w:color w:val="2B2B2B"/>
          <w:spacing w:val="0"/>
          <w:sz w:val="32"/>
          <w:szCs w:val="32"/>
          <w:bdr w:val="none" w:color="auto" w:sz="0" w:space="0"/>
        </w:rPr>
        <w:t>招聘计划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2B2B2B"/>
          <w:spacing w:val="0"/>
          <w:sz w:val="16"/>
          <w:szCs w:val="16"/>
        </w:rPr>
      </w:pPr>
      <w:r>
        <w:rPr>
          <w:rFonts w:ascii="仿宋_GB2312" w:hAnsi="微软雅黑" w:eastAsia="仿宋_GB2312" w:cs="仿宋_GB2312"/>
          <w:i w:val="0"/>
          <w:caps w:val="0"/>
          <w:color w:val="2B2B2B"/>
          <w:spacing w:val="0"/>
          <w:sz w:val="32"/>
          <w:szCs w:val="32"/>
          <w:bdr w:val="none" w:color="auto" w:sz="0" w:space="0"/>
        </w:rPr>
        <w:t>省市下达我县</w:t>
      </w:r>
      <w:r>
        <w:rPr>
          <w:rFonts w:hint="default" w:ascii="仿宋_GB2312" w:hAnsi="微软雅黑" w:eastAsia="仿宋_GB2312" w:cs="仿宋_GB2312"/>
          <w:i w:val="0"/>
          <w:caps w:val="0"/>
          <w:color w:val="2B2B2B"/>
          <w:spacing w:val="0"/>
          <w:sz w:val="32"/>
          <w:szCs w:val="32"/>
          <w:bdr w:val="none" w:color="auto" w:sz="0" w:space="0"/>
        </w:rPr>
        <w:t>2020年医疗机构招聘医学类本科毕业生计划28名。具体招聘岗位如下：</w:t>
      </w:r>
    </w:p>
    <w:tbl>
      <w:tblPr>
        <w:tblW w:w="0" w:type="auto"/>
        <w:tblCellSpacing w:w="0" w:type="dxa"/>
        <w:tblInd w:w="2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10"/>
        <w:gridCol w:w="708"/>
        <w:gridCol w:w="1032"/>
        <w:gridCol w:w="1270"/>
        <w:gridCol w:w="948"/>
        <w:gridCol w:w="492"/>
        <w:gridCol w:w="1390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82"/>
              <w:jc w:val="both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261" w:right="0" w:hanging="261"/>
              <w:jc w:val="both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2B2B2B"/>
                <w:spacing w:val="0"/>
                <w:sz w:val="26"/>
                <w:szCs w:val="26"/>
                <w:bdr w:val="none" w:color="auto" w:sz="0" w:space="0"/>
              </w:rPr>
              <w:t>拟招聘人数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2B2B2B"/>
                <w:spacing w:val="0"/>
                <w:sz w:val="26"/>
                <w:szCs w:val="26"/>
                <w:bdr w:val="none" w:color="auto" w:sz="0" w:space="0"/>
              </w:rPr>
              <w:t>学历条件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2B2B2B"/>
                <w:spacing w:val="0"/>
                <w:sz w:val="26"/>
                <w:szCs w:val="26"/>
                <w:bdr w:val="none" w:color="auto" w:sz="0" w:space="0"/>
              </w:rPr>
              <w:t>学位条件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2B2B2B"/>
                <w:spacing w:val="0"/>
                <w:sz w:val="26"/>
                <w:szCs w:val="26"/>
                <w:bdr w:val="none" w:color="auto" w:sz="0" w:space="0"/>
              </w:rPr>
              <w:t>专业条件</w:t>
            </w:r>
          </w:p>
        </w:tc>
        <w:tc>
          <w:tcPr>
            <w:tcW w:w="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2B2B2B"/>
                <w:spacing w:val="0"/>
                <w:sz w:val="26"/>
                <w:szCs w:val="26"/>
                <w:bdr w:val="none" w:color="auto" w:sz="0" w:space="0"/>
              </w:rPr>
              <w:t>联系人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61"/>
              <w:jc w:val="both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2B2B2B"/>
                <w:spacing w:val="0"/>
                <w:sz w:val="26"/>
                <w:szCs w:val="26"/>
                <w:bdr w:val="none" w:color="auto" w:sz="0" w:space="0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城固县第三人民医院（妇幼保健院）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8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8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本科（全日制）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49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张凯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18729678989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8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8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本科（全日制）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医学影像学</w:t>
            </w:r>
          </w:p>
        </w:tc>
        <w:tc>
          <w:tcPr>
            <w:tcW w:w="4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5"/>
                <w:szCs w:val="15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城固县第二人民医院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8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8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本科（全日制）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4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5"/>
                <w:szCs w:val="15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上元观镇中心卫生院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8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8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本科（全日制）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4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5"/>
                <w:szCs w:val="15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桔园镇中心卫生院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8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8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本科（全日制）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4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5"/>
                <w:szCs w:val="15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8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8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本科（全日制）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医学检验技术</w:t>
            </w:r>
          </w:p>
        </w:tc>
        <w:tc>
          <w:tcPr>
            <w:tcW w:w="4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5"/>
                <w:szCs w:val="15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柳林镇中心卫生院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8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8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本科（全日制）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药学</w:t>
            </w:r>
          </w:p>
        </w:tc>
        <w:tc>
          <w:tcPr>
            <w:tcW w:w="4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5"/>
                <w:szCs w:val="15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柳林镇崔家山卫生院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8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8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本科（全日制）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中医学</w:t>
            </w:r>
          </w:p>
        </w:tc>
        <w:tc>
          <w:tcPr>
            <w:tcW w:w="4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5"/>
                <w:szCs w:val="15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龙头镇中心卫生院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8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8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本科（全日制）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医学检验技术</w:t>
            </w:r>
          </w:p>
        </w:tc>
        <w:tc>
          <w:tcPr>
            <w:tcW w:w="4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5"/>
                <w:szCs w:val="15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原公镇中心卫生院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8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8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本科（全日制）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医学影像学</w:t>
            </w:r>
          </w:p>
        </w:tc>
        <w:tc>
          <w:tcPr>
            <w:tcW w:w="4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5"/>
                <w:szCs w:val="15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原公镇中心卫生院宝山分院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8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8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本科（全日制）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4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5"/>
                <w:szCs w:val="15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五堵镇中心卫生院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8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8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本科（全日制）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医学检验技术</w:t>
            </w:r>
          </w:p>
        </w:tc>
        <w:tc>
          <w:tcPr>
            <w:tcW w:w="4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5"/>
                <w:szCs w:val="15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五堵镇中心卫生院孙坪分院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8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8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本科（全日制）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中西医临床医学</w:t>
            </w:r>
          </w:p>
        </w:tc>
        <w:tc>
          <w:tcPr>
            <w:tcW w:w="49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张凯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18729678989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沙河营镇中心卫生院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8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8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本科（全日制）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中医学</w:t>
            </w:r>
          </w:p>
        </w:tc>
        <w:tc>
          <w:tcPr>
            <w:tcW w:w="4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5"/>
                <w:szCs w:val="15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文川镇中心卫生院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8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8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本科（全日制）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预防医学</w:t>
            </w:r>
          </w:p>
        </w:tc>
        <w:tc>
          <w:tcPr>
            <w:tcW w:w="4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5"/>
                <w:szCs w:val="15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董家营镇中心卫生院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8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8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本科（全日制）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中西医临床医学</w:t>
            </w:r>
          </w:p>
        </w:tc>
        <w:tc>
          <w:tcPr>
            <w:tcW w:w="4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5"/>
                <w:szCs w:val="15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8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8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本科（全日制）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医学影像学</w:t>
            </w:r>
          </w:p>
        </w:tc>
        <w:tc>
          <w:tcPr>
            <w:tcW w:w="4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5"/>
                <w:szCs w:val="15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莲花街道办卫生院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8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8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本科（全日制）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中西医临床医学</w:t>
            </w:r>
          </w:p>
        </w:tc>
        <w:tc>
          <w:tcPr>
            <w:tcW w:w="4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5"/>
                <w:szCs w:val="15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三合镇卫生院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8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8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本科（全日制）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中西医临床医学</w:t>
            </w:r>
          </w:p>
        </w:tc>
        <w:tc>
          <w:tcPr>
            <w:tcW w:w="4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5"/>
                <w:szCs w:val="15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天明镇中心卫生院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8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8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本科（全日制）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  <w:tc>
          <w:tcPr>
            <w:tcW w:w="4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5"/>
                <w:szCs w:val="15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二里镇中心卫生院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8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8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本科（全日制）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药学</w:t>
            </w:r>
          </w:p>
        </w:tc>
        <w:tc>
          <w:tcPr>
            <w:tcW w:w="4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5"/>
                <w:szCs w:val="15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小河镇中心卫生院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8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8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本科（全日制）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中西医临床医学</w:t>
            </w:r>
          </w:p>
        </w:tc>
        <w:tc>
          <w:tcPr>
            <w:tcW w:w="4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5"/>
                <w:szCs w:val="15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8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8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本科（全日制）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预防医学</w:t>
            </w:r>
          </w:p>
        </w:tc>
        <w:tc>
          <w:tcPr>
            <w:tcW w:w="4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5"/>
                <w:szCs w:val="15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双溪镇中心卫生院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8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8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本科（全日制）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中西医临床医学</w:t>
            </w:r>
          </w:p>
        </w:tc>
        <w:tc>
          <w:tcPr>
            <w:tcW w:w="4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5"/>
                <w:szCs w:val="15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8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80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本科（全日制）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color w:val="2B2B2B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  <w:tc>
          <w:tcPr>
            <w:tcW w:w="4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B2B2B"/>
                <w:spacing w:val="0"/>
                <w:sz w:val="15"/>
                <w:szCs w:val="15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691326"/>
    <w:rsid w:val="40A3225D"/>
    <w:rsid w:val="477679A9"/>
    <w:rsid w:val="52A0389F"/>
    <w:rsid w:val="66994DCE"/>
    <w:rsid w:val="73E72E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qFormat/>
    <w:uiPriority w:val="0"/>
    <w:rPr>
      <w:color w:val="3D3D3D"/>
      <w:u w:val="none"/>
    </w:rPr>
  </w:style>
  <w:style w:type="character" w:styleId="7">
    <w:name w:val="Hyperlink"/>
    <w:basedOn w:val="4"/>
    <w:qFormat/>
    <w:uiPriority w:val="0"/>
    <w:rPr>
      <w:color w:val="3D3D3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2020-01-06T12:42:03Z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