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怀仁市应聘矿山应急救援队员报名登记表</w:t>
      </w:r>
    </w:p>
    <w:p>
      <w:pPr>
        <w:spacing w:line="530" w:lineRule="exact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815"/>
        <w:gridCol w:w="1515"/>
        <w:gridCol w:w="2180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    重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服役部队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特别提示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30" w:lineRule="exac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1、所填信息必须真实有效，完整规范，信息不实或弄虚作假的，由个人承担全部责任。</w:t>
            </w:r>
          </w:p>
          <w:p>
            <w:pPr>
              <w:spacing w:line="530" w:lineRule="exact"/>
              <w:ind w:firstLine="480" w:firstLineChars="200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2、报名通过后，应聘人员电话须保持畅通，确保能够及时联系，因无法联系造成的一切后果由其本人负责。</w:t>
            </w: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F66C0"/>
    <w:rsid w:val="5CC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2020-01-20T02:19:00Z</dcterms:created>
  <dc:creator>你好我叫没有人</dc:creator>
  <cp:lastModifiedBy>你好我叫没有人</cp:lastModifiedBy>
  <dcterms:modified xsi:type="dcterms:W3CDTF">2020-01-20T02:19:19Z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