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" w:cs="Times New Roman"/>
          <w:sz w:val="30"/>
          <w:szCs w:val="30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0"/>
          <w:szCs w:val="30"/>
          <w:highlight w:val="none"/>
        </w:rPr>
        <w:t>：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b/>
          <w:kern w:val="0"/>
          <w:sz w:val="36"/>
          <w:szCs w:val="36"/>
          <w:highlight w:val="none"/>
        </w:rPr>
        <w:t>20</w:t>
      </w:r>
      <w:r>
        <w:rPr>
          <w:rFonts w:hint="eastAsia" w:ascii="Times New Roman" w:hAnsi="Times New Roman" w:eastAsia="仿宋" w:cs="Times New Roman"/>
          <w:b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/>
          <w:kern w:val="0"/>
          <w:sz w:val="36"/>
          <w:szCs w:val="36"/>
          <w:highlight w:val="none"/>
        </w:rPr>
        <w:t>年宜昌市林业和园林局所属事业单位急需紧缺人才引进岗位需求</w:t>
      </w:r>
      <w:r>
        <w:rPr>
          <w:rFonts w:hint="default" w:ascii="Times New Roman" w:hAnsi="Times New Roman" w:eastAsia="仿宋" w:cs="Times New Roman"/>
          <w:b/>
          <w:sz w:val="36"/>
          <w:szCs w:val="36"/>
          <w:highlight w:val="none"/>
        </w:rPr>
        <w:t>及职数</w:t>
      </w:r>
    </w:p>
    <w:tbl>
      <w:tblPr>
        <w:tblStyle w:val="3"/>
        <w:tblW w:w="1404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020"/>
        <w:gridCol w:w="1334"/>
        <w:gridCol w:w="1096"/>
        <w:gridCol w:w="1035"/>
        <w:gridCol w:w="700"/>
        <w:gridCol w:w="1954"/>
        <w:gridCol w:w="2845"/>
        <w:gridCol w:w="1515"/>
        <w:gridCol w:w="21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引才单位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岗位类别</w:t>
            </w:r>
          </w:p>
          <w:p>
            <w:pPr>
              <w:widowControl/>
              <w:tabs>
                <w:tab w:val="left" w:pos="365"/>
              </w:tabs>
              <w:jc w:val="left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eastAsia="zh-CN" w:bidi="ar"/>
              </w:rPr>
              <w:t>及等级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需求    人数（名）</w:t>
            </w: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专业要求</w:t>
            </w:r>
          </w:p>
        </w:tc>
        <w:tc>
          <w:tcPr>
            <w:tcW w:w="2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学历及其他要求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引才层次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用人单位联系方式及邮箱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主管部门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highlight w:val="none"/>
                <w:lang w:bidi="ar"/>
              </w:rPr>
              <w:t>用人单位</w:t>
            </w: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宜昌市林业和园林局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长江湖北宜昌中华鲟自然保护区管理处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中华鲟研究及监测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专技十一级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渔业，水生生物学，水产，水产养殖，渔业资源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全日制硕士研究生，1985年1月1日及以后出生。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2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黄祥丰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0717-6344723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yclyrsk@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.com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  <w:jc w:val="center"/>
        </w:trPr>
        <w:tc>
          <w:tcPr>
            <w:tcW w:w="4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宜昌三峡大老岭自然保护区管理局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信息化建设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专技十一级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计算机应用技术，计算机科学与技术，计算机与信息管理，计算机技术，软件工程</w:t>
            </w:r>
          </w:p>
        </w:tc>
        <w:tc>
          <w:tcPr>
            <w:tcW w:w="28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全日制硕士研究生，1985年1月1日及以后出生。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  <w:t>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湖北五峰后河国家级自然保护区管理局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综合管理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管理九级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公共管理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  <w:t>全日制硕士研究生，1985年1月1日及以后出生，有1年及以上工作经历。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highlight w:val="none"/>
                <w:lang w:bidi="ar"/>
              </w:rPr>
              <w:t>急需紧缺</w:t>
            </w:r>
          </w:p>
        </w:tc>
        <w:tc>
          <w:tcPr>
            <w:tcW w:w="2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highlight w:val="none"/>
              </w:rPr>
            </w:pPr>
          </w:p>
        </w:tc>
      </w:tr>
    </w:tbl>
    <w:p>
      <w:pPr>
        <w:spacing w:line="360" w:lineRule="auto"/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78BE"/>
    <w:rsid w:val="11F954A5"/>
    <w:rsid w:val="18B95FA3"/>
    <w:rsid w:val="1DAD60E8"/>
    <w:rsid w:val="29876F35"/>
    <w:rsid w:val="3F041C57"/>
    <w:rsid w:val="40895372"/>
    <w:rsid w:val="41CD69E4"/>
    <w:rsid w:val="440D7BA8"/>
    <w:rsid w:val="516478BE"/>
    <w:rsid w:val="5A885594"/>
    <w:rsid w:val="61911A4C"/>
    <w:rsid w:val="658858D2"/>
    <w:rsid w:val="67885030"/>
    <w:rsid w:val="6ACA606B"/>
    <w:rsid w:val="756D354B"/>
    <w:rsid w:val="777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2020-01-13T09:36:00Z</dcterms:created>
  <dc:creator>NTKO</dc:creator>
  <cp:lastModifiedBy>ぺ灬cc果冻ル</cp:lastModifiedBy>
  <cp:lastPrinted>2020-03-30T00:49:00Z</cp:lastPrinted>
  <dcterms:modified xsi:type="dcterms:W3CDTF">2020-04-02T02:23:45Z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