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仿宋_GB2312" w:eastAsia="仿宋_GB2312" w:cs="仿宋_GB2312"/>
          <w:sz w:val="24"/>
          <w:szCs w:val="24"/>
        </w:rPr>
        <w:drawing>
          <wp:inline distT="0" distB="0" distL="114300" distR="114300">
            <wp:extent cx="3610610" cy="3705860"/>
            <wp:effectExtent l="0" t="0" r="8890" b="8890"/>
            <wp:docPr id="1" name="图片 1" descr="二维码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0610" cy="37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33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2020-05-06T08:49:28Z</dcterms:created>
  <dc:creator>user</dc:creator>
  <cp:lastModifiedBy>会飞的鱼</cp:lastModifiedBy>
  <dcterms:modified xsi:type="dcterms:W3CDTF">2020-05-06T08:50:09Z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