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4" w:rsidRPr="007C4974" w:rsidRDefault="007C4974" w:rsidP="007C4974">
      <w:pPr>
        <w:widowControl/>
        <w:shd w:val="clear" w:color="auto" w:fill="FFFFFF"/>
        <w:spacing w:line="585" w:lineRule="atLeast"/>
        <w:jc w:val="center"/>
        <w:rPr>
          <w:rFonts w:ascii="Arial" w:eastAsia="宋体" w:hAnsi="Arial" w:cs="Arial"/>
          <w:color w:val="3D3D3D"/>
          <w:kern w:val="0"/>
          <w:szCs w:val="21"/>
        </w:rPr>
      </w:pPr>
      <w:bookmarkStart w:id="0" w:name="_GoBack"/>
      <w:r w:rsidRPr="007C4974">
        <w:rPr>
          <w:rFonts w:ascii="方正小标宋简体" w:eastAsia="方正小标宋简体" w:hAnsi="方正小标宋简体" w:cs="Arial" w:hint="eastAsia"/>
          <w:color w:val="3D3D3D"/>
          <w:kern w:val="0"/>
          <w:sz w:val="44"/>
          <w:szCs w:val="44"/>
        </w:rPr>
        <w:t>公开招聘岗位条件及数量表</w:t>
      </w:r>
    </w:p>
    <w:tbl>
      <w:tblPr>
        <w:tblW w:w="163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527"/>
        <w:gridCol w:w="2511"/>
        <w:gridCol w:w="4686"/>
        <w:gridCol w:w="3572"/>
      </w:tblGrid>
      <w:tr w:rsidR="007C4974" w:rsidRPr="007C4974" w:rsidTr="007C4974">
        <w:trPr>
          <w:trHeight w:val="465"/>
          <w:tblCellSpacing w:w="0" w:type="dxa"/>
          <w:jc w:val="center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黑体简体" w:eastAsia="方正黑体简体" w:hAnsi="宋体" w:cs="宋体" w:hint="eastAsia"/>
                <w:color w:val="3D3D3D"/>
                <w:kern w:val="0"/>
                <w:sz w:val="24"/>
              </w:rPr>
              <w:t>岗位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黑体简体" w:eastAsia="方正黑体简体" w:hAnsi="宋体" w:cs="宋体" w:hint="eastAsia"/>
                <w:color w:val="3D3D3D"/>
                <w:kern w:val="0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黑体简体" w:eastAsia="方正黑体简体" w:hAnsi="宋体" w:cs="宋体" w:hint="eastAsia"/>
                <w:color w:val="3D3D3D"/>
                <w:kern w:val="0"/>
                <w:sz w:val="24"/>
              </w:rPr>
              <w:t>学历、年龄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黑体简体" w:eastAsia="方正黑体简体" w:hAnsi="宋体" w:cs="宋体" w:hint="eastAsia"/>
                <w:color w:val="3D3D3D"/>
                <w:kern w:val="0"/>
                <w:sz w:val="24"/>
              </w:rPr>
              <w:t>专业要求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黑体简体" w:eastAsia="方正黑体简体" w:hAnsi="宋体" w:cs="宋体" w:hint="eastAsia"/>
                <w:color w:val="3D3D3D"/>
                <w:kern w:val="0"/>
                <w:sz w:val="24"/>
              </w:rPr>
              <w:t>条件</w:t>
            </w:r>
          </w:p>
        </w:tc>
      </w:tr>
      <w:tr w:rsidR="007C4974" w:rsidRPr="007C4974" w:rsidTr="007C4974">
        <w:trPr>
          <w:trHeight w:val="420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重症医学科医生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全日制统招硕士及以上，30岁以内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内科学、急诊医学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全科医学科医生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临床医学类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生殖中心技师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遗传学、细胞生物学、临床检验诊断学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限男性，涉及精液采集</w:t>
            </w: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心电生理科医生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临床医学类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病理科医生1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病理学与病理生理学，临床医学类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仿宋" w:eastAsia="仿宋" w:hAnsi="仿宋" w:cs="宋体" w:hint="eastAsia"/>
                <w:color w:val="3D3D3D"/>
                <w:kern w:val="0"/>
                <w:sz w:val="24"/>
              </w:rPr>
              <w:t>本科为临床医学</w:t>
            </w: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病理科医生2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全日制统招本科及以上，年龄见表后说明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临床医学类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35岁以内，有独立冰冻诊断工作经历。中级职称。</w:t>
            </w: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spacing w:val="-15"/>
                <w:kern w:val="0"/>
                <w:sz w:val="24"/>
              </w:rPr>
              <w:t>健康管理中心医生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临床医学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120急救中心医生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临床医学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儿科医生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临床医学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脑电生理科医生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临床医学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影像诊断科医生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医学影像学、临床医学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皮肤科技师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临床医学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康复医学治疗师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康复治疗学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lastRenderedPageBreak/>
              <w:t>小儿保健技师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康复治疗学2</w:t>
            </w:r>
          </w:p>
          <w:p w:rsidR="007C4974" w:rsidRPr="007C4974" w:rsidRDefault="007C4974" w:rsidP="007C4974">
            <w:pPr>
              <w:widowControl/>
              <w:spacing w:beforeAutospacing="1" w:afterAutospacing="1"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听力与言语康复学1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495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影像科技师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医学影像技术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4974" w:rsidRPr="007C4974" w:rsidTr="007C4974">
        <w:trPr>
          <w:trHeight w:val="510"/>
          <w:tblCellSpacing w:w="0" w:type="dxa"/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合计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4974" w:rsidRPr="007C4974" w:rsidRDefault="007C4974" w:rsidP="007C4974">
            <w:pPr>
              <w:widowControl/>
              <w:spacing w:beforeAutospacing="1" w:afterAutospacing="1" w:line="48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C4974">
              <w:rPr>
                <w:rFonts w:ascii="方正仿宋简体" w:eastAsia="方正仿宋简体" w:hAnsi="宋体" w:cs="宋体" w:hint="eastAsia"/>
                <w:color w:val="3D3D3D"/>
                <w:kern w:val="0"/>
                <w:sz w:val="24"/>
              </w:rPr>
              <w:t>32</w:t>
            </w:r>
          </w:p>
        </w:tc>
      </w:tr>
    </w:tbl>
    <w:p w:rsidR="007C4974" w:rsidRPr="007C4974" w:rsidRDefault="007C4974" w:rsidP="007C4974">
      <w:pPr>
        <w:widowControl/>
        <w:shd w:val="clear" w:color="auto" w:fill="FFFFFF"/>
        <w:spacing w:line="405" w:lineRule="atLeast"/>
        <w:ind w:firstLine="480"/>
        <w:jc w:val="left"/>
        <w:rPr>
          <w:rFonts w:ascii="Arial" w:eastAsia="宋体" w:hAnsi="Arial" w:cs="Arial"/>
          <w:color w:val="3D3D3D"/>
          <w:kern w:val="0"/>
          <w:szCs w:val="21"/>
        </w:rPr>
      </w:pPr>
      <w:r w:rsidRPr="007C4974">
        <w:rPr>
          <w:rFonts w:ascii="方正仿宋简体" w:eastAsia="方正仿宋简体" w:hAnsi="Arial" w:cs="Arial" w:hint="eastAsia"/>
          <w:color w:val="3D3D3D"/>
          <w:kern w:val="0"/>
          <w:sz w:val="24"/>
        </w:rPr>
        <w:t>说明：一、专业名称参考2019年《湖南省考试录用公务员专业指导目录》；二、学历为全日制统招本科的，除特殊注明年龄的，要求不超过28周岁（1992年1月1日后出生），硕士不超过30周岁（1990.1.1后出生），博士不超过35周岁（1985.1.1后出生）；三、医生岗位须2020年完成规范化培训。</w:t>
      </w:r>
    </w:p>
    <w:p w:rsidR="00360914" w:rsidRPr="007C4974" w:rsidRDefault="00360914" w:rsidP="007C4974"/>
    <w:sectPr w:rsidR="00360914" w:rsidRPr="007C4974" w:rsidSect="00DE3F2E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57" w:rsidRDefault="00045B57" w:rsidP="008E7F20">
      <w:r>
        <w:separator/>
      </w:r>
    </w:p>
  </w:endnote>
  <w:endnote w:type="continuationSeparator" w:id="0">
    <w:p w:rsidR="00045B57" w:rsidRDefault="00045B57" w:rsidP="008E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740403"/>
      <w:docPartObj>
        <w:docPartGallery w:val="Page Numbers (Bottom of Page)"/>
        <w:docPartUnique/>
      </w:docPartObj>
    </w:sdtPr>
    <w:sdtEndPr/>
    <w:sdtContent>
      <w:p w:rsidR="008E7F20" w:rsidRDefault="008E7F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974" w:rsidRPr="007C4974">
          <w:rPr>
            <w:noProof/>
            <w:lang w:val="zh-CN"/>
          </w:rPr>
          <w:t>2</w:t>
        </w:r>
        <w:r>
          <w:fldChar w:fldCharType="end"/>
        </w:r>
      </w:p>
    </w:sdtContent>
  </w:sdt>
  <w:p w:rsidR="008E7F20" w:rsidRDefault="008E7F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57" w:rsidRDefault="00045B57" w:rsidP="008E7F20">
      <w:r>
        <w:separator/>
      </w:r>
    </w:p>
  </w:footnote>
  <w:footnote w:type="continuationSeparator" w:id="0">
    <w:p w:rsidR="00045B57" w:rsidRDefault="00045B57" w:rsidP="008E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6E737"/>
    <w:multiLevelType w:val="singleLevel"/>
    <w:tmpl w:val="B706E73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6102718"/>
    <w:multiLevelType w:val="multilevel"/>
    <w:tmpl w:val="FC50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0F"/>
    <w:rsid w:val="00045B57"/>
    <w:rsid w:val="000804E2"/>
    <w:rsid w:val="000B436C"/>
    <w:rsid w:val="000E3835"/>
    <w:rsid w:val="00105D36"/>
    <w:rsid w:val="0019087B"/>
    <w:rsid w:val="001B1E80"/>
    <w:rsid w:val="001B26D7"/>
    <w:rsid w:val="003352DB"/>
    <w:rsid w:val="00344B6A"/>
    <w:rsid w:val="00360914"/>
    <w:rsid w:val="003647B6"/>
    <w:rsid w:val="003C6698"/>
    <w:rsid w:val="0042062C"/>
    <w:rsid w:val="00485AEC"/>
    <w:rsid w:val="004D7FBB"/>
    <w:rsid w:val="00523F16"/>
    <w:rsid w:val="0059382B"/>
    <w:rsid w:val="005A235F"/>
    <w:rsid w:val="005D56B3"/>
    <w:rsid w:val="005E48B4"/>
    <w:rsid w:val="00670E98"/>
    <w:rsid w:val="006E01E7"/>
    <w:rsid w:val="00752BE9"/>
    <w:rsid w:val="007C4974"/>
    <w:rsid w:val="008149F7"/>
    <w:rsid w:val="00896A1F"/>
    <w:rsid w:val="008A0AFA"/>
    <w:rsid w:val="008B77E3"/>
    <w:rsid w:val="008E7F20"/>
    <w:rsid w:val="009315D7"/>
    <w:rsid w:val="009C0647"/>
    <w:rsid w:val="009F3975"/>
    <w:rsid w:val="00A244D8"/>
    <w:rsid w:val="00A67C28"/>
    <w:rsid w:val="00A81FF5"/>
    <w:rsid w:val="00A83847"/>
    <w:rsid w:val="00B14DCE"/>
    <w:rsid w:val="00B2077F"/>
    <w:rsid w:val="00B4261E"/>
    <w:rsid w:val="00BA7D0C"/>
    <w:rsid w:val="00BD2B1C"/>
    <w:rsid w:val="00C00643"/>
    <w:rsid w:val="00C72188"/>
    <w:rsid w:val="00CB41CD"/>
    <w:rsid w:val="00CF7E0F"/>
    <w:rsid w:val="00D12EF3"/>
    <w:rsid w:val="00DB0E7C"/>
    <w:rsid w:val="00DE046F"/>
    <w:rsid w:val="00DE3F2E"/>
    <w:rsid w:val="00E316DC"/>
    <w:rsid w:val="00EE69DB"/>
    <w:rsid w:val="00FF5196"/>
    <w:rsid w:val="03502A5B"/>
    <w:rsid w:val="0458639A"/>
    <w:rsid w:val="05736AFF"/>
    <w:rsid w:val="05F36156"/>
    <w:rsid w:val="07642C9A"/>
    <w:rsid w:val="08186BE3"/>
    <w:rsid w:val="083B335C"/>
    <w:rsid w:val="084C537E"/>
    <w:rsid w:val="0B293682"/>
    <w:rsid w:val="0B340D8B"/>
    <w:rsid w:val="0C2D69C6"/>
    <w:rsid w:val="0FE821E1"/>
    <w:rsid w:val="1A7E6949"/>
    <w:rsid w:val="1F142F22"/>
    <w:rsid w:val="203C65A8"/>
    <w:rsid w:val="2193583F"/>
    <w:rsid w:val="22006EB5"/>
    <w:rsid w:val="257B3E57"/>
    <w:rsid w:val="26185B5B"/>
    <w:rsid w:val="262F619E"/>
    <w:rsid w:val="26F24789"/>
    <w:rsid w:val="27220FC8"/>
    <w:rsid w:val="27673AC6"/>
    <w:rsid w:val="2D6F441E"/>
    <w:rsid w:val="2F2E5509"/>
    <w:rsid w:val="35621251"/>
    <w:rsid w:val="36ED54E1"/>
    <w:rsid w:val="38F57978"/>
    <w:rsid w:val="39616323"/>
    <w:rsid w:val="3B50115E"/>
    <w:rsid w:val="3CB26C35"/>
    <w:rsid w:val="3D373750"/>
    <w:rsid w:val="3F870799"/>
    <w:rsid w:val="42A62D87"/>
    <w:rsid w:val="43371251"/>
    <w:rsid w:val="43727ECF"/>
    <w:rsid w:val="44A6742C"/>
    <w:rsid w:val="453C2928"/>
    <w:rsid w:val="46665E34"/>
    <w:rsid w:val="49BB5D07"/>
    <w:rsid w:val="4C360A1E"/>
    <w:rsid w:val="4CDA1B30"/>
    <w:rsid w:val="4DCB7914"/>
    <w:rsid w:val="4F277518"/>
    <w:rsid w:val="4FB8030A"/>
    <w:rsid w:val="51AC087B"/>
    <w:rsid w:val="52290E05"/>
    <w:rsid w:val="52C76113"/>
    <w:rsid w:val="54786650"/>
    <w:rsid w:val="54BD71A5"/>
    <w:rsid w:val="56BF6DF1"/>
    <w:rsid w:val="57700370"/>
    <w:rsid w:val="5929004E"/>
    <w:rsid w:val="5D28273F"/>
    <w:rsid w:val="5DCF27EF"/>
    <w:rsid w:val="610935CD"/>
    <w:rsid w:val="62057EB4"/>
    <w:rsid w:val="62537FE2"/>
    <w:rsid w:val="62D57417"/>
    <w:rsid w:val="62E84464"/>
    <w:rsid w:val="636E24AC"/>
    <w:rsid w:val="65A715B2"/>
    <w:rsid w:val="65BF54F6"/>
    <w:rsid w:val="65E30548"/>
    <w:rsid w:val="66F51DD5"/>
    <w:rsid w:val="696D3D6E"/>
    <w:rsid w:val="6A3B4605"/>
    <w:rsid w:val="6CF16189"/>
    <w:rsid w:val="6DC87EDD"/>
    <w:rsid w:val="6ED64C17"/>
    <w:rsid w:val="74E12EB0"/>
    <w:rsid w:val="75D40E2A"/>
    <w:rsid w:val="77B578C8"/>
    <w:rsid w:val="7A4E77AA"/>
    <w:rsid w:val="7C98387B"/>
    <w:rsid w:val="7E302D24"/>
    <w:rsid w:val="7ED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7D0C"/>
  </w:style>
  <w:style w:type="paragraph" w:styleId="a7">
    <w:name w:val="Balloon Text"/>
    <w:basedOn w:val="a"/>
    <w:link w:val="Char1"/>
    <w:rsid w:val="00BD2B1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D2B1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4D7F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7D0C"/>
  </w:style>
  <w:style w:type="paragraph" w:styleId="a7">
    <w:name w:val="Balloon Text"/>
    <w:basedOn w:val="a"/>
    <w:link w:val="Char1"/>
    <w:rsid w:val="00BD2B1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D2B1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4D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26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05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63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81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12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20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2020-06-29T01:30:00Z</cp:lastPrinted>
  <dcterms:created xsi:type="dcterms:W3CDTF">2020-06-30T09:42:00Z</dcterms:created>
  <dcterms:modified xsi:type="dcterms:W3CDTF">2020-06-30T09:42:00Z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