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仿宋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仿宋"/>
          <w:bCs/>
          <w:sz w:val="44"/>
          <w:szCs w:val="44"/>
        </w:rPr>
        <w:t>疫情防控要求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根据疫情防控工作有关要求，参加本次笔试的考生应在笔试前14天（7月**日前）申领浙江“健康码”。“健康码”为绿码且健康状况正常，经现场测量体温正常的考生可参加笔试。“健康码”非绿码的考生，以及考前14天内有国内疫情中、高风险地区或国（境）外旅居史但无发热（腋下37.3℃以上）、干咳、乏力、咽痛、腹泻等任一症状（以下称相关症状）的考生，须提供考前7天内核酸检测阴性（或既往血清特异性IgG抗体检测阳性）的证明材料方可参加笔试。“健康码”非绿码的考生，以及考前14天内有国内疫情中、高风险地区或国（境）外旅居史且有相关症状的考生，须在我省定点医院进行诊治，并提供考前7天内2次（间隔24小时以上）核酸检测阴性证明材料方可参加笔试。“健康码”为绿码但出现相关症状的考生，应当主动到定点医院检测排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既往新冠肺炎确诊病例、无症状感染者及密切接触者，应当主动向参考地人事考试机构报告。除提供考前7天内核酸检测阴性证明材料外，还须出具肺部影像学检查无异常的证明，方可参加笔试。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仍在隔离治疗期的新冠肺炎确诊病例、疑似病例或无症状感染者，以及集中隔离期未满的密切接触者，不得参加笔试。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按照疫情防控要求需提供相关健康证明但无法提供的考生，不得参加笔试。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参加笔试的考生应自备一次性医用外科口罩。“健康码”非绿码、近期由中高风险地区返回人员以及既往新冠肺炎感染者、密切接触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考生应当服从配合疫情防控要求和笔试现场组织工作。经现场医务人员确认有可疑症状的考生，应配合安排隔离或就诊。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考试诚信档案，如有违法行为将依法追究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公告发布后，疫情防控工作有新要求和规定的将另行公告通知，请考生随时关注。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569B3"/>
    <w:rsid w:val="26421C48"/>
    <w:rsid w:val="4B8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2020-07-15T11:53:00Z</dcterms:created>
  <dc:creator>番大薯</dc:creator>
  <cp:lastModifiedBy>番大薯</cp:lastModifiedBy>
  <dcterms:modified xsi:type="dcterms:W3CDTF">2020-07-15T11:54:10Z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