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left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附：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center"/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年宛城区偏远贫困村学校和教学点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招聘教师岗位一览表</w:t>
      </w:r>
    </w:p>
    <w:tbl>
      <w:tblPr>
        <w:tblStyle w:val="5"/>
        <w:tblpPr w:leftFromText="180" w:rightFromText="180" w:vertAnchor="text" w:horzAnchor="page" w:tblpX="1831" w:tblpY="506"/>
        <w:tblOverlap w:val="never"/>
        <w:tblW w:w="92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859"/>
        <w:gridCol w:w="706"/>
        <w:gridCol w:w="1159"/>
        <w:gridCol w:w="1680"/>
        <w:gridCol w:w="2685"/>
        <w:gridCol w:w="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专业及其他要求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40周岁以下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全日制普通师范院校中专及以上学历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未就业的毕业生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考生本人是宛城区户籍，所学专业或教师资格证任教学科与申报学科一致或相近，具有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及以上教师资格证。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幼儿园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40周岁以下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全日制普通师范院校中专及以上学历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未就业的毕业生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考生本人是宛城区户籍，所学专业或教师资格证任教学科与申报学科一致或相近，具有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幼儿园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年龄要求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40周岁以下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sz w:val="28"/>
          <w:szCs w:val="28"/>
        </w:rPr>
        <w:t>年1月1日以后出生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74" w:right="1361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6171"/>
    <w:rsid w:val="2CB76171"/>
    <w:rsid w:val="5E2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2020-07-28T07:45:00Z</dcterms:created>
  <dc:creator>舍多</dc:creator>
  <cp:lastModifiedBy>ぺ灬cc果冻ル</cp:lastModifiedBy>
  <dcterms:modified xsi:type="dcterms:W3CDTF">2020-07-29T02:00:32Z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