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8A" w:rsidRPr="00FD6A8A" w:rsidRDefault="00FD6A8A" w:rsidP="00FD6A8A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</w:t>
      </w:r>
    </w:p>
    <w:p w:rsidR="00FD6A8A" w:rsidRPr="00FD6A8A" w:rsidRDefault="00FD6A8A" w:rsidP="00FD6A8A">
      <w:pPr>
        <w:jc w:val="center"/>
        <w:rPr>
          <w:rFonts w:ascii="仿宋_GB2312" w:eastAsia="仿宋_GB2312"/>
          <w:b/>
          <w:sz w:val="44"/>
          <w:szCs w:val="44"/>
        </w:rPr>
      </w:pPr>
      <w:r w:rsidRPr="00FD6A8A">
        <w:rPr>
          <w:rFonts w:ascii="仿宋_GB2312" w:eastAsia="仿宋_GB2312" w:hint="eastAsia"/>
          <w:b/>
          <w:sz w:val="44"/>
          <w:szCs w:val="44"/>
        </w:rPr>
        <w:t>事业单位公开招聘人员考试</w:t>
      </w:r>
    </w:p>
    <w:p w:rsidR="00FD6A8A" w:rsidRPr="00FD6A8A" w:rsidRDefault="00FD6A8A" w:rsidP="00FD6A8A">
      <w:pPr>
        <w:jc w:val="center"/>
        <w:rPr>
          <w:rFonts w:ascii="仿宋_GB2312" w:eastAsia="仿宋_GB2312"/>
          <w:b/>
          <w:sz w:val="44"/>
          <w:szCs w:val="44"/>
        </w:rPr>
      </w:pPr>
      <w:r w:rsidRPr="00FD6A8A">
        <w:rPr>
          <w:rFonts w:ascii="仿宋_GB2312" w:eastAsia="仿宋_GB2312" w:hint="eastAsia"/>
          <w:b/>
          <w:sz w:val="44"/>
          <w:szCs w:val="44"/>
        </w:rPr>
        <w:t>考试大纲</w:t>
      </w:r>
    </w:p>
    <w:p w:rsidR="00FD6A8A" w:rsidRPr="00FD6A8A" w:rsidRDefault="00FD6A8A" w:rsidP="00FD6A8A">
      <w:pPr>
        <w:spacing w:line="500" w:lineRule="exact"/>
        <w:ind w:firstLineChars="202" w:firstLine="608"/>
        <w:rPr>
          <w:rFonts w:ascii="仿宋_GB2312" w:eastAsia="仿宋_GB2312"/>
          <w:b/>
          <w:sz w:val="30"/>
          <w:szCs w:val="30"/>
        </w:rPr>
      </w:pPr>
      <w:r w:rsidRPr="00FD6A8A">
        <w:rPr>
          <w:rFonts w:ascii="仿宋_GB2312" w:eastAsia="仿宋_GB2312" w:hint="eastAsia"/>
          <w:b/>
          <w:sz w:val="30"/>
          <w:szCs w:val="30"/>
        </w:rPr>
        <w:t>一、笔试科目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《综合素质测试》为全客观题，考试时限为 90 分钟，满分为 100 分。</w:t>
      </w:r>
    </w:p>
    <w:p w:rsidR="00FD6A8A" w:rsidRPr="00FD6A8A" w:rsidRDefault="00FD6A8A" w:rsidP="00FD6A8A">
      <w:pPr>
        <w:spacing w:line="500" w:lineRule="exact"/>
        <w:ind w:firstLineChars="202" w:firstLine="608"/>
        <w:rPr>
          <w:rFonts w:ascii="仿宋_GB2312" w:eastAsia="仿宋_GB2312"/>
          <w:b/>
          <w:sz w:val="30"/>
          <w:szCs w:val="30"/>
        </w:rPr>
      </w:pPr>
      <w:r w:rsidRPr="00FD6A8A">
        <w:rPr>
          <w:rFonts w:ascii="仿宋_GB2312" w:eastAsia="仿宋_GB2312" w:hint="eastAsia"/>
          <w:b/>
          <w:sz w:val="30"/>
          <w:szCs w:val="30"/>
        </w:rPr>
        <w:t>二、笔试方式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笔试采取闭卷考试方式。</w:t>
      </w:r>
    </w:p>
    <w:p w:rsidR="00FD6A8A" w:rsidRPr="00FD6A8A" w:rsidRDefault="00FD6A8A" w:rsidP="00FD6A8A">
      <w:pPr>
        <w:spacing w:line="500" w:lineRule="exact"/>
        <w:ind w:firstLineChars="202" w:firstLine="608"/>
        <w:rPr>
          <w:rFonts w:ascii="仿宋_GB2312" w:eastAsia="仿宋_GB2312"/>
          <w:b/>
          <w:sz w:val="30"/>
          <w:szCs w:val="30"/>
        </w:rPr>
      </w:pPr>
      <w:r w:rsidRPr="00FD6A8A">
        <w:rPr>
          <w:rFonts w:ascii="仿宋_GB2312" w:eastAsia="仿宋_GB2312" w:hint="eastAsia"/>
          <w:b/>
          <w:sz w:val="30"/>
          <w:szCs w:val="30"/>
        </w:rPr>
        <w:t>三、笔试内容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主要测查应考人员从事事业单位工作的综合素质。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测查内容包括言语理解与表达、数量关系、判断推理、资料分析和综合基础知识。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1、言语理解与表达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主要测查应考人员的语言运用能力，其中包括准确识别、理解和运用字、词语；从语法、语气、语义等方面正确判断句子；概括归纳短文的中心、主旨；合理推断短文隐含的信息；准确理解比较复杂的观点或概念，准确判断和理解短文作者的态度、意图、倾向、目的等。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2、数量关系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主要测查应考人员对基本数量关系的理解能力、数学运算能力，对数字排列顺序或排列规律的判断识别能力等。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3、判断推理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主要测查应考人员对客观事物及其关系的分析推理能力，其中包括对词语、图形、概念、短文等材料的理解、比较、判断、演绎、归纳、综合等。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4、资料分析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主要测查应考人员对各种形式的统计资料（包括文字、图形</w:t>
      </w:r>
      <w:r w:rsidRPr="00FD6A8A">
        <w:rPr>
          <w:rFonts w:ascii="仿宋_GB2312" w:eastAsia="仿宋_GB2312" w:hint="eastAsia"/>
          <w:sz w:val="30"/>
          <w:szCs w:val="30"/>
        </w:rPr>
        <w:lastRenderedPageBreak/>
        <w:t>和表格等）进行正确理解、分析、计算、比较、处理的能力。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5、综合基础知识</w:t>
      </w:r>
    </w:p>
    <w:p w:rsidR="00FD6A8A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主要测查应考人员对政治、时事、国情、省情、法律、经济、科技、历史、人文等知识的掌握和运用能力。</w:t>
      </w:r>
    </w:p>
    <w:p w:rsidR="00FD6A8A" w:rsidRPr="00FD6A8A" w:rsidRDefault="00FD6A8A" w:rsidP="00FD6A8A">
      <w:pPr>
        <w:spacing w:line="500" w:lineRule="exact"/>
        <w:ind w:firstLineChars="202" w:firstLine="608"/>
        <w:rPr>
          <w:rFonts w:ascii="仿宋_GB2312" w:eastAsia="仿宋_GB2312"/>
          <w:b/>
          <w:sz w:val="30"/>
          <w:szCs w:val="30"/>
        </w:rPr>
      </w:pPr>
      <w:r w:rsidRPr="00FD6A8A">
        <w:rPr>
          <w:rFonts w:ascii="仿宋_GB2312" w:eastAsia="仿宋_GB2312" w:hint="eastAsia"/>
          <w:b/>
          <w:sz w:val="30"/>
          <w:szCs w:val="30"/>
        </w:rPr>
        <w:t>四、作答要求</w:t>
      </w:r>
    </w:p>
    <w:p w:rsidR="001F41CE" w:rsidRDefault="00FD6A8A" w:rsidP="00FD6A8A">
      <w:pPr>
        <w:spacing w:line="500" w:lineRule="exact"/>
        <w:ind w:firstLineChars="202" w:firstLine="606"/>
        <w:rPr>
          <w:rFonts w:ascii="仿宋_GB2312" w:eastAsia="仿宋_GB2312" w:hint="eastAsia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应考人员在作答前，应用黑色字迹的签字笔或钢笔在答题卡上指定位置填写“姓名”和“准考证号”，并用 2B 铅笔将“准考证号”下面对应的信息点涂黑。</w:t>
      </w:r>
    </w:p>
    <w:p w:rsidR="00FA4A04" w:rsidRPr="00FD6A8A" w:rsidRDefault="00FD6A8A" w:rsidP="00FD6A8A">
      <w:pPr>
        <w:spacing w:line="50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FD6A8A">
        <w:rPr>
          <w:rFonts w:ascii="仿宋_GB2312" w:eastAsia="仿宋_GB2312" w:hint="eastAsia"/>
          <w:sz w:val="30"/>
          <w:szCs w:val="30"/>
        </w:rPr>
        <w:t>应考人员必须用 2B 铅笔在答题卡上作答，作答在题本上或其他位置的一律无效。</w:t>
      </w:r>
    </w:p>
    <w:sectPr w:rsidR="00FA4A04" w:rsidRPr="00FD6A8A" w:rsidSect="00FA4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A9" w:rsidRDefault="003033A9" w:rsidP="001F41CE">
      <w:r>
        <w:separator/>
      </w:r>
    </w:p>
  </w:endnote>
  <w:endnote w:type="continuationSeparator" w:id="1">
    <w:p w:rsidR="003033A9" w:rsidRDefault="003033A9" w:rsidP="001F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A9" w:rsidRDefault="003033A9" w:rsidP="001F41CE">
      <w:r>
        <w:separator/>
      </w:r>
    </w:p>
  </w:footnote>
  <w:footnote w:type="continuationSeparator" w:id="1">
    <w:p w:rsidR="003033A9" w:rsidRDefault="003033A9" w:rsidP="001F4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A8A"/>
    <w:rsid w:val="001F41CE"/>
    <w:rsid w:val="003033A9"/>
    <w:rsid w:val="0083521A"/>
    <w:rsid w:val="00FA4A04"/>
    <w:rsid w:val="00F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2020-09-09T04:01:00Z</dcterms:created>
  <dcterms:modified xsi:type="dcterms:W3CDTF">2020-09-10T01:53:00Z</dcterms:modified>
</cp:coreProperties>
</file>