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事业单位公开招聘人员考试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考试大纲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一、笔试科目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《综合素质测试》为全客观题，考试时限为 90 分钟，满分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为 100 分。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二、笔试方式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笔试采取闭卷考试方式。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三、笔试内容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主要测查应考人员从事事业单位工作的综合素质。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测查内容包括言语理解与表达、数量关系、判断推理、资料分析和综合基础知识。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1、言语理解与表达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主要测查应考人员的语言运用能力，其中包括准确识别、理解和运用字、词语；从语法、语气、语义等方面正确判断句子；概括归纳短文的中心、主旨；合理推断短文隐含的信息；准确理解比较复杂的观点或概念，准确判断和理解短文作者的态度、意图、倾向、目的等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2、数量关系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主要测查应考人员对基本数量关系的理解能力、数学运算能力，对数字排列顺序或排列规律的判断识别能力等。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>3、判断推理</w:t>
      </w:r>
      <w:r>
        <w:rPr>
          <w:rFonts w:hint="default" w:ascii="楷体_GB2312" w:hAnsi="宋体" w:eastAsia="楷体_GB2312" w:cs="楷体_GB2312"/>
          <w:b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主要测查应考人员对客观事物及其关系的分析推理能力，其中包括对词语、图形、概念、短文等材料的理解、比较、判断、演绎、归纳、综合等。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>4、资料分析</w:t>
      </w:r>
      <w:r>
        <w:rPr>
          <w:rFonts w:hint="default" w:ascii="楷体_GB2312" w:hAnsi="宋体" w:eastAsia="楷体_GB2312" w:cs="楷体_GB2312"/>
          <w:b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主要测查应考人员对各种形式的统计资料（包括文字、图形和表格等）进行正确理解、分析、计算、比较、处理的能力。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5、综合基础知识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主要测查应考人员对政治、时事、国情、省情、法律、经济、科技、历史、人文等知识的掌握和运用能力。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四、作答要求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应考人员在作答前，应用黑色字迹的签字笔或钢笔在答题卡上指定位置填写“姓名”和“准考证号”，并用 2B 铅笔将“准考证号”下面对应的信息点涂黑。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应考人员必须用 2B 铅笔在答题卡上作答，作答在题本上或其他位置的一律无效。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B3DC9"/>
    <w:rsid w:val="5077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2020-09-07T05:47:00Z</dcterms:created>
  <dc:creator>1</dc:creator>
  <cp:lastModifiedBy>枯井</cp:lastModifiedBy>
  <dcterms:modified xsi:type="dcterms:W3CDTF">2020-09-07T07:15:38Z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