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beforeAutospacing="0" w:after="0" w:afterAutospacing="0" w:line="570" w:lineRule="atLeast"/>
        <w:rPr>
          <w:rFonts w:ascii="Times New Roman" w:hAnsi="Times New Roman" w:eastAsia="宋体" w:cs="Times New Roman"/>
          <w:color w:val="000000"/>
          <w:kern w:val="0"/>
          <w:szCs w:val="21"/>
        </w:rPr>
      </w:pPr>
      <w:r>
        <w:rPr>
          <w:rFonts w:ascii="微软雅黑" w:hAnsi="微软雅黑" w:eastAsia="黑体" w:cs="Times New Roman"/>
          <w:color w:val="000000"/>
          <w:kern w:val="0"/>
          <w:sz w:val="32"/>
          <w:szCs w:val="32"/>
        </w:rPr>
        <w:t>附件</w:t>
      </w:r>
      <w:r>
        <w:rPr>
          <w:rFonts w:hint="eastAsia" w:ascii="黑体" w:hAnsi="黑体" w:eastAsia="黑体" w:cs="Times New Roman"/>
          <w:color w:val="000000"/>
          <w:kern w:val="0"/>
          <w:sz w:val="32"/>
          <w:szCs w:val="32"/>
        </w:rPr>
        <w:t>1</w:t>
      </w:r>
    </w:p>
    <w:p>
      <w:pPr>
        <w:spacing w:before="0" w:beforeAutospacing="0" w:after="0" w:afterAutospacing="0" w:line="600" w:lineRule="atLeast"/>
        <w:jc w:val="center"/>
        <w:rPr>
          <w:rFonts w:ascii="仿宋_GB2312" w:hAnsi="Times New Roman" w:eastAsia="仿宋_GB2312" w:cs="Times New Roman"/>
          <w:color w:val="000000"/>
          <w:kern w:val="0"/>
          <w:sz w:val="28"/>
          <w:szCs w:val="28"/>
        </w:rPr>
      </w:pPr>
      <w:r>
        <w:rPr>
          <w:rFonts w:ascii="微软雅黑" w:hAnsi="微软雅黑" w:eastAsia="方正小标宋简体" w:cs="Times New Roman"/>
          <w:color w:val="000000"/>
          <w:kern w:val="0"/>
          <w:sz w:val="44"/>
          <w:szCs w:val="44"/>
        </w:rPr>
        <w:t>省</w:t>
      </w:r>
      <w:r>
        <w:rPr>
          <w:rFonts w:hint="eastAsia" w:ascii="微软雅黑" w:hAnsi="微软雅黑" w:eastAsia="方正小标宋简体" w:cs="Times New Roman"/>
          <w:color w:val="000000"/>
          <w:kern w:val="0"/>
          <w:sz w:val="44"/>
          <w:szCs w:val="44"/>
        </w:rPr>
        <w:t>有色金属</w:t>
      </w:r>
      <w:r>
        <w:rPr>
          <w:rFonts w:ascii="微软雅黑" w:hAnsi="微软雅黑" w:eastAsia="方正小标宋简体" w:cs="Times New Roman"/>
          <w:color w:val="000000"/>
          <w:kern w:val="0"/>
          <w:sz w:val="44"/>
          <w:szCs w:val="44"/>
        </w:rPr>
        <w:t>地</w:t>
      </w:r>
      <w:r>
        <w:rPr>
          <w:rFonts w:hint="eastAsia" w:ascii="微软雅黑" w:hAnsi="微软雅黑" w:eastAsia="方正小标宋简体" w:cs="Times New Roman"/>
          <w:color w:val="000000"/>
          <w:kern w:val="0"/>
          <w:sz w:val="44"/>
          <w:szCs w:val="44"/>
        </w:rPr>
        <w:t>质</w:t>
      </w:r>
      <w:r>
        <w:rPr>
          <w:rFonts w:ascii="微软雅黑" w:hAnsi="微软雅黑" w:eastAsia="方正小标宋简体" w:cs="Times New Roman"/>
          <w:color w:val="000000"/>
          <w:kern w:val="0"/>
          <w:sz w:val="44"/>
          <w:szCs w:val="44"/>
        </w:rPr>
        <w:t>矿</w:t>
      </w:r>
      <w:r>
        <w:rPr>
          <w:rFonts w:hint="eastAsia" w:ascii="微软雅黑" w:hAnsi="微软雅黑" w:eastAsia="方正小标宋简体" w:cs="Times New Roman"/>
          <w:color w:val="000000"/>
          <w:kern w:val="0"/>
          <w:sz w:val="44"/>
          <w:szCs w:val="44"/>
        </w:rPr>
        <w:t>产</w:t>
      </w:r>
      <w:r>
        <w:rPr>
          <w:rFonts w:ascii="微软雅黑" w:hAnsi="微软雅黑" w:eastAsia="方正小标宋简体" w:cs="Times New Roman"/>
          <w:color w:val="000000"/>
          <w:kern w:val="0"/>
          <w:sz w:val="44"/>
          <w:szCs w:val="44"/>
        </w:rPr>
        <w:t>局所属事业单位</w:t>
      </w:r>
      <w:r>
        <w:rPr>
          <w:rFonts w:hint="eastAsia" w:ascii="微软雅黑" w:hAnsi="微软雅黑" w:eastAsia="方正小标宋简体" w:cs="Times New Roman"/>
          <w:color w:val="000000"/>
          <w:kern w:val="0"/>
          <w:sz w:val="44"/>
          <w:szCs w:val="44"/>
        </w:rPr>
        <w:t>“招才引智专项”招聘岗位计划表</w:t>
      </w:r>
      <w:r>
        <w:rPr>
          <w:rFonts w:hint="eastAsia" w:ascii="仿宋_GB2312" w:hAnsi="Times New Roman" w:eastAsia="仿宋_GB2312" w:cs="Times New Roman"/>
          <w:color w:val="000000"/>
          <w:kern w:val="0"/>
          <w:sz w:val="28"/>
          <w:szCs w:val="28"/>
        </w:rPr>
        <w:t> </w:t>
      </w:r>
    </w:p>
    <w:p>
      <w:pPr>
        <w:spacing w:before="0" w:beforeAutospacing="0" w:after="0" w:afterAutospacing="0" w:line="600" w:lineRule="atLeast"/>
        <w:rPr>
          <w:rFonts w:ascii="Times New Roman" w:hAnsi="Times New Roman" w:eastAsia="宋体" w:cs="Times New Roman"/>
          <w:color w:val="000000"/>
          <w:kern w:val="0"/>
          <w:szCs w:val="21"/>
        </w:rPr>
      </w:pPr>
      <w:r>
        <w:rPr>
          <w:rFonts w:ascii="微软雅黑" w:hAnsi="微软雅黑" w:eastAsia="仿宋_GB2312" w:cs="Times New Roman"/>
          <w:color w:val="000000"/>
          <w:kern w:val="0"/>
          <w:sz w:val="28"/>
          <w:szCs w:val="28"/>
        </w:rPr>
        <w:t>主管部门：河南省</w:t>
      </w:r>
      <w:r>
        <w:rPr>
          <w:rFonts w:hint="eastAsia" w:ascii="微软雅黑" w:hAnsi="微软雅黑" w:eastAsia="仿宋_GB2312" w:cs="Times New Roman"/>
          <w:color w:val="000000"/>
          <w:kern w:val="0"/>
          <w:sz w:val="28"/>
          <w:szCs w:val="28"/>
        </w:rPr>
        <w:t>有色金属地质矿产局</w:t>
      </w:r>
      <w:r>
        <w:rPr>
          <w:rFonts w:hint="eastAsia" w:ascii="仿宋_GB2312" w:hAnsi="Times New Roman" w:eastAsia="仿宋_GB2312" w:cs="Times New Roman"/>
          <w:color w:val="000000"/>
          <w:kern w:val="0"/>
          <w:sz w:val="28"/>
          <w:szCs w:val="28"/>
        </w:rPr>
        <w:t>                                               </w:t>
      </w:r>
    </w:p>
    <w:tbl>
      <w:tblPr>
        <w:tblStyle w:val="2"/>
        <w:tblW w:w="14049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9"/>
        <w:gridCol w:w="1418"/>
        <w:gridCol w:w="992"/>
        <w:gridCol w:w="5812"/>
        <w:gridCol w:w="1417"/>
        <w:gridCol w:w="2268"/>
        <w:gridCol w:w="99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Tahoma"/>
                <w:color w:val="000000"/>
                <w:kern w:val="0"/>
                <w:sz w:val="28"/>
                <w:szCs w:val="28"/>
              </w:rPr>
              <w:t>单位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Tahoma"/>
                <w:color w:val="000000"/>
                <w:kern w:val="0"/>
                <w:sz w:val="28"/>
                <w:szCs w:val="28"/>
              </w:rPr>
              <w:t>岗位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Tahoma"/>
                <w:color w:val="000000"/>
                <w:kern w:val="0"/>
                <w:sz w:val="28"/>
                <w:szCs w:val="28"/>
              </w:rPr>
              <w:t>人数</w:t>
            </w:r>
          </w:p>
        </w:tc>
        <w:tc>
          <w:tcPr>
            <w:tcW w:w="58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Tahoma"/>
                <w:color w:val="000000"/>
                <w:kern w:val="0"/>
                <w:sz w:val="28"/>
                <w:szCs w:val="28"/>
              </w:rPr>
              <w:t>专    业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Tahoma"/>
                <w:color w:val="000000"/>
                <w:kern w:val="0"/>
                <w:sz w:val="28"/>
                <w:szCs w:val="28"/>
              </w:rPr>
              <w:t>学历学位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Tahoma"/>
                <w:color w:val="000000"/>
                <w:kern w:val="0"/>
                <w:sz w:val="28"/>
                <w:szCs w:val="28"/>
              </w:rPr>
              <w:t>其他条件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Tahoma"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ahoma" w:eastAsia="仿宋_GB2312" w:cs="Tahoma"/>
                <w:color w:val="000000"/>
                <w:kern w:val="0"/>
                <w:sz w:val="24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4"/>
              </w:rPr>
              <w:t>一队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ahoma" w:eastAsia="仿宋_GB2312" w:cs="Tahoma"/>
                <w:color w:val="000000"/>
                <w:kern w:val="0"/>
                <w:sz w:val="24"/>
              </w:rPr>
            </w:pPr>
            <w:r>
              <w:rPr>
                <w:rFonts w:ascii="仿宋_GB2312" w:hAnsi="Tahoma" w:eastAsia="仿宋_GB2312" w:cs="Tahoma"/>
                <w:color w:val="000000"/>
                <w:kern w:val="0"/>
                <w:sz w:val="24"/>
              </w:rPr>
              <w:t>专业技术岗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ahoma" w:eastAsia="仿宋_GB2312" w:cs="Tahoma"/>
                <w:color w:val="000000"/>
                <w:kern w:val="0"/>
                <w:sz w:val="24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4"/>
              </w:rPr>
              <w:t>2</w:t>
            </w:r>
          </w:p>
        </w:tc>
        <w:tc>
          <w:tcPr>
            <w:tcW w:w="5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Tahoma" w:eastAsia="仿宋_GB2312" w:cs="Tahoma"/>
                <w:color w:val="000000"/>
                <w:kern w:val="0"/>
                <w:sz w:val="24"/>
              </w:rPr>
            </w:pPr>
            <w:r>
              <w:rPr>
                <w:rFonts w:ascii="仿宋_GB2312" w:eastAsia="仿宋_GB2312"/>
                <w:kern w:val="0"/>
                <w:sz w:val="24"/>
              </w:rPr>
              <w:t>地质学</w:t>
            </w:r>
            <w:r>
              <w:rPr>
                <w:rFonts w:hint="eastAsia" w:ascii="仿宋_GB2312" w:eastAsia="仿宋_GB2312"/>
                <w:kern w:val="0"/>
                <w:sz w:val="24"/>
              </w:rPr>
              <w:t>、</w:t>
            </w:r>
            <w:r>
              <w:rPr>
                <w:rFonts w:ascii="仿宋_GB2312" w:eastAsia="仿宋_GB2312"/>
                <w:kern w:val="0"/>
                <w:sz w:val="24"/>
              </w:rPr>
              <w:t>地质资源与地质工程</w:t>
            </w:r>
            <w:r>
              <w:rPr>
                <w:rFonts w:hint="eastAsia" w:ascii="仿宋_GB2312" w:eastAsia="仿宋_GB2312"/>
                <w:kern w:val="0"/>
                <w:sz w:val="24"/>
              </w:rPr>
              <w:t>、</w:t>
            </w:r>
            <w:r>
              <w:rPr>
                <w:rFonts w:ascii="仿宋_GB2312" w:eastAsia="仿宋_GB2312"/>
                <w:kern w:val="0"/>
                <w:sz w:val="24"/>
              </w:rPr>
              <w:t>水文地质学</w:t>
            </w:r>
            <w:r>
              <w:rPr>
                <w:rFonts w:hint="eastAsia" w:ascii="仿宋_GB2312" w:eastAsia="仿宋_GB2312"/>
                <w:kern w:val="0"/>
                <w:sz w:val="24"/>
              </w:rPr>
              <w:t>、</w:t>
            </w:r>
            <w:r>
              <w:rPr>
                <w:rFonts w:ascii="仿宋_GB2312" w:eastAsia="仿宋_GB2312"/>
                <w:kern w:val="0"/>
                <w:sz w:val="24"/>
              </w:rPr>
              <w:t>城乡规划学</w:t>
            </w:r>
            <w:r>
              <w:rPr>
                <w:rFonts w:hint="eastAsia" w:ascii="仿宋_GB2312" w:eastAsia="仿宋_GB2312"/>
                <w:kern w:val="0"/>
                <w:sz w:val="24"/>
              </w:rPr>
              <w:t>、</w:t>
            </w:r>
            <w:r>
              <w:rPr>
                <w:rFonts w:ascii="仿宋_GB2312" w:eastAsia="仿宋_GB2312"/>
                <w:kern w:val="0"/>
                <w:sz w:val="24"/>
              </w:rPr>
              <w:t>城乡规划与设计</w:t>
            </w:r>
            <w:r>
              <w:rPr>
                <w:rFonts w:hint="eastAsia" w:ascii="仿宋_GB2312" w:eastAsia="仿宋_GB2312"/>
                <w:kern w:val="0"/>
                <w:sz w:val="24"/>
              </w:rPr>
              <w:t>、</w:t>
            </w:r>
            <w:r>
              <w:rPr>
                <w:rFonts w:ascii="仿宋_GB2312" w:eastAsia="仿宋_GB2312"/>
                <w:kern w:val="0"/>
                <w:sz w:val="24"/>
              </w:rPr>
              <w:t>风景园林学</w:t>
            </w:r>
          </w:p>
        </w:tc>
        <w:tc>
          <w:tcPr>
            <w:tcW w:w="1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ahoma" w:eastAsia="仿宋_GB2312" w:cs="Tahoma"/>
                <w:color w:val="000000"/>
                <w:kern w:val="0"/>
                <w:sz w:val="24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4"/>
              </w:rPr>
              <w:t>硕士研究生及以上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Tahoma" w:eastAsia="仿宋_GB2312" w:cs="Tahoma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1.硕士35岁以下；2.博士40岁以下。</w:t>
            </w:r>
          </w:p>
        </w:tc>
        <w:tc>
          <w:tcPr>
            <w:tcW w:w="993" w:type="dxa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ahoma" w:eastAsia="仿宋_GB2312" w:cs="Tahoma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ahoma" w:eastAsia="仿宋_GB2312" w:cs="Tahoma"/>
                <w:color w:val="000000"/>
                <w:kern w:val="0"/>
                <w:sz w:val="24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4"/>
              </w:rPr>
              <w:t>二队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ahoma" w:eastAsia="仿宋_GB2312" w:cs="Tahoma"/>
                <w:color w:val="000000"/>
                <w:kern w:val="0"/>
                <w:sz w:val="24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4"/>
              </w:rPr>
              <w:t>专业技术岗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ahoma" w:eastAsia="仿宋_GB2312" w:cs="Tahoma"/>
                <w:color w:val="000000"/>
                <w:kern w:val="0"/>
                <w:sz w:val="24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4"/>
              </w:rPr>
              <w:t>4</w:t>
            </w:r>
          </w:p>
        </w:tc>
        <w:tc>
          <w:tcPr>
            <w:tcW w:w="58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Tahoma" w:eastAsia="仿宋_GB2312" w:cs="Tahoma"/>
                <w:color w:val="000000"/>
                <w:kern w:val="0"/>
                <w:sz w:val="24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4"/>
              </w:rPr>
              <w:t>水文地质与工程地质、城乡规划学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ahoma" w:eastAsia="仿宋_GB2312" w:cs="Tahoma"/>
                <w:color w:val="000000"/>
                <w:kern w:val="0"/>
                <w:sz w:val="24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4"/>
              </w:rPr>
              <w:t>硕士研究生及以上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Tahoma" w:eastAsia="仿宋_GB2312" w:cs="Tahoma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1.硕士35岁以下；2.博士40岁以下。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ahoma" w:eastAsia="仿宋_GB2312" w:cs="Tahoma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ahoma" w:eastAsia="仿宋_GB2312" w:cs="Tahoma"/>
                <w:color w:val="000000"/>
                <w:kern w:val="0"/>
                <w:sz w:val="24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4"/>
              </w:rPr>
              <w:t>三队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ahoma" w:eastAsia="仿宋_GB2312" w:cs="Tahoma"/>
                <w:color w:val="000000"/>
                <w:kern w:val="0"/>
                <w:sz w:val="24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4"/>
              </w:rPr>
              <w:t>专业技术岗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ahoma" w:eastAsia="仿宋_GB2312" w:cs="Tahoma"/>
                <w:color w:val="000000"/>
                <w:kern w:val="0"/>
                <w:sz w:val="24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4"/>
              </w:rPr>
              <w:t>5</w:t>
            </w:r>
          </w:p>
        </w:tc>
        <w:tc>
          <w:tcPr>
            <w:tcW w:w="5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Tahoma" w:eastAsia="仿宋_GB2312" w:cs="Tahoma"/>
                <w:color w:val="000000"/>
                <w:kern w:val="0"/>
                <w:sz w:val="24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4"/>
              </w:rPr>
              <w:t>地学信息工程或地理信息系统方向、城市规划、环境科学与工程、</w:t>
            </w:r>
            <w:r>
              <w:rPr>
                <w:rFonts w:hint="eastAsia" w:ascii="仿宋_GB2312" w:eastAsia="仿宋_GB2312"/>
                <w:kern w:val="0"/>
                <w:sz w:val="24"/>
              </w:rPr>
              <w:t>地质资源与地质工程</w:t>
            </w:r>
          </w:p>
        </w:tc>
        <w:tc>
          <w:tcPr>
            <w:tcW w:w="1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ahoma" w:eastAsia="仿宋_GB2312" w:cs="Tahoma"/>
                <w:color w:val="000000"/>
                <w:kern w:val="0"/>
                <w:sz w:val="24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4"/>
              </w:rPr>
              <w:t>硕士研究生及以上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Tahoma" w:eastAsia="仿宋_GB2312" w:cs="Tahoma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1.硕士35岁以下；2.博士40岁以下。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ahoma" w:eastAsia="仿宋_GB2312" w:cs="Tahoma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ahoma" w:eastAsia="仿宋_GB2312" w:cs="Tahoma"/>
                <w:color w:val="000000"/>
                <w:kern w:val="0"/>
                <w:sz w:val="24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4"/>
              </w:rPr>
              <w:t>四队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r>
              <w:rPr>
                <w:rFonts w:hint="eastAsia" w:ascii="仿宋_GB2312" w:hAnsi="Tahoma" w:eastAsia="仿宋_GB2312" w:cs="Tahoma"/>
                <w:color w:val="000000"/>
                <w:kern w:val="0"/>
                <w:sz w:val="24"/>
              </w:rPr>
              <w:t>专业技术岗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ahoma" w:eastAsia="仿宋_GB2312" w:cs="Tahoma"/>
                <w:color w:val="000000"/>
                <w:kern w:val="0"/>
                <w:sz w:val="24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4"/>
              </w:rPr>
              <w:t>5</w:t>
            </w:r>
          </w:p>
        </w:tc>
        <w:tc>
          <w:tcPr>
            <w:tcW w:w="5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Tahoma" w:eastAsia="仿宋_GB2312" w:cs="Tahoma"/>
                <w:color w:val="000000"/>
                <w:kern w:val="0"/>
                <w:sz w:val="24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4"/>
              </w:rPr>
              <w:t>环境工程（水文方向）、岩土工程（钻探方向）、地球探测与信息技术、大地测量学与测量工程、城乡规划</w:t>
            </w:r>
          </w:p>
        </w:tc>
        <w:tc>
          <w:tcPr>
            <w:tcW w:w="1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ahoma" w:eastAsia="仿宋_GB2312" w:cs="Tahoma"/>
                <w:color w:val="000000"/>
                <w:kern w:val="0"/>
                <w:sz w:val="24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4"/>
              </w:rPr>
              <w:t>硕士研究生及以上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Tahoma" w:eastAsia="仿宋_GB2312" w:cs="Tahoma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硕士35岁以下；博士40岁以下;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副高职称需本科以上学历，</w:t>
            </w:r>
            <w:r>
              <w:rPr>
                <w:rFonts w:eastAsia="仿宋_GB2312"/>
                <w:color w:val="000000"/>
                <w:kern w:val="0"/>
                <w:sz w:val="24"/>
              </w:rPr>
              <w:t>45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岁以下。</w:t>
            </w:r>
          </w:p>
        </w:tc>
        <w:tc>
          <w:tcPr>
            <w:tcW w:w="993" w:type="dxa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ahoma" w:eastAsia="仿宋_GB2312" w:cs="Tahoma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ahoma" w:eastAsia="仿宋_GB2312" w:cs="Tahoma"/>
                <w:color w:val="000000"/>
                <w:kern w:val="0"/>
                <w:sz w:val="24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4"/>
              </w:rPr>
              <w:t>五队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ahoma" w:eastAsia="仿宋_GB2312" w:cs="Tahoma"/>
                <w:color w:val="000000"/>
                <w:kern w:val="0"/>
                <w:sz w:val="24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4"/>
              </w:rPr>
              <w:t>专业技术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岗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ahoma" w:eastAsia="仿宋_GB2312" w:cs="Tahoma"/>
                <w:color w:val="000000"/>
                <w:kern w:val="0"/>
                <w:sz w:val="24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4"/>
              </w:rPr>
              <w:t>5</w:t>
            </w:r>
          </w:p>
        </w:tc>
        <w:tc>
          <w:tcPr>
            <w:tcW w:w="5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Tahoma" w:eastAsia="仿宋_GB2312" w:cs="Tahoma"/>
                <w:color w:val="000000"/>
                <w:kern w:val="0"/>
                <w:sz w:val="24"/>
              </w:rPr>
            </w:pPr>
            <w:r>
              <w:rPr>
                <w:rFonts w:ascii="仿宋_GB2312" w:hAnsi="Tahoma" w:eastAsia="仿宋_GB2312" w:cs="Tahoma"/>
                <w:color w:val="000000"/>
                <w:kern w:val="0"/>
                <w:sz w:val="24"/>
              </w:rPr>
              <w:t>勘查地球物理、应用地球物理、地球物学、地球探测与信息技术、勘查技术与工程（物探）</w:t>
            </w:r>
            <w:r>
              <w:rPr>
                <w:rFonts w:hint="eastAsia" w:ascii="仿宋_GB2312" w:hAnsi="Tahoma" w:eastAsia="仿宋_GB2312" w:cs="Tahoma"/>
                <w:color w:val="000000"/>
                <w:kern w:val="0"/>
                <w:sz w:val="24"/>
              </w:rPr>
              <w:t>、</w:t>
            </w:r>
            <w:r>
              <w:rPr>
                <w:rFonts w:ascii="仿宋_GB2312" w:hAnsi="Tahoma" w:eastAsia="仿宋_GB2312" w:cs="Tahoma"/>
                <w:color w:val="000000"/>
                <w:kern w:val="0"/>
                <w:sz w:val="24"/>
              </w:rPr>
              <w:t>勘查地球化学、区域地球化学、环境地球化学</w:t>
            </w:r>
            <w:r>
              <w:rPr>
                <w:rFonts w:hint="eastAsia" w:ascii="仿宋_GB2312" w:hAnsi="Tahoma" w:eastAsia="仿宋_GB2312" w:cs="Tahoma"/>
                <w:color w:val="000000"/>
                <w:kern w:val="0"/>
                <w:sz w:val="24"/>
              </w:rPr>
              <w:t>、</w:t>
            </w:r>
            <w:r>
              <w:rPr>
                <w:rFonts w:ascii="仿宋_GB2312" w:hAnsi="Tahoma" w:eastAsia="仿宋_GB2312" w:cs="Tahoma"/>
                <w:color w:val="000000"/>
                <w:kern w:val="0"/>
                <w:sz w:val="24"/>
              </w:rPr>
              <w:t>地质工程、水文地质与工程地质</w:t>
            </w:r>
            <w:r>
              <w:rPr>
                <w:rFonts w:hint="eastAsia" w:ascii="仿宋_GB2312" w:hAnsi="Tahoma" w:eastAsia="仿宋_GB2312" w:cs="Tahoma"/>
                <w:color w:val="000000"/>
                <w:kern w:val="0"/>
                <w:sz w:val="24"/>
              </w:rPr>
              <w:t>、</w:t>
            </w:r>
            <w:r>
              <w:rPr>
                <w:rFonts w:ascii="仿宋_GB2312" w:hAnsi="Tahoma" w:eastAsia="仿宋_GB2312" w:cs="Tahoma"/>
                <w:color w:val="000000"/>
                <w:kern w:val="0"/>
                <w:sz w:val="24"/>
              </w:rPr>
              <w:t>测绘工程</w:t>
            </w:r>
          </w:p>
        </w:tc>
        <w:tc>
          <w:tcPr>
            <w:tcW w:w="1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ahoma" w:eastAsia="仿宋_GB2312" w:cs="Tahoma"/>
                <w:color w:val="000000"/>
                <w:kern w:val="0"/>
                <w:sz w:val="24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Tahoma" w:eastAsia="仿宋_GB2312" w:cs="Tahoma"/>
                <w:color w:val="000000"/>
                <w:kern w:val="0"/>
                <w:sz w:val="24"/>
              </w:rPr>
              <w:t>硕士研究生及以上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Tahoma" w:eastAsia="仿宋_GB2312" w:cs="Tahoma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硕士35岁以下；博士40岁以下;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副高职称需本科以上学历，</w:t>
            </w:r>
            <w:r>
              <w:rPr>
                <w:rFonts w:eastAsia="仿宋_GB2312"/>
                <w:color w:val="000000"/>
                <w:kern w:val="0"/>
                <w:sz w:val="24"/>
              </w:rPr>
              <w:t>45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岁以下。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ahoma" w:eastAsia="仿宋_GB2312" w:cs="Tahoma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ahoma" w:eastAsia="仿宋_GB2312" w:cs="Tahoma"/>
                <w:color w:val="000000"/>
                <w:kern w:val="0"/>
                <w:sz w:val="24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4"/>
              </w:rPr>
              <w:t>六队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ahoma" w:eastAsia="仿宋_GB2312" w:cs="Tahoma"/>
                <w:color w:val="000000"/>
                <w:kern w:val="0"/>
                <w:sz w:val="24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4"/>
              </w:rPr>
              <w:t>专业技术岗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ahoma" w:eastAsia="仿宋_GB2312" w:cs="Tahoma"/>
                <w:color w:val="000000"/>
                <w:kern w:val="0"/>
                <w:sz w:val="24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4"/>
              </w:rPr>
              <w:t>3</w:t>
            </w:r>
          </w:p>
        </w:tc>
        <w:tc>
          <w:tcPr>
            <w:tcW w:w="58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Tahoma" w:eastAsia="仿宋_GB2312" w:cs="Tahoma"/>
                <w:color w:val="000000"/>
                <w:kern w:val="0"/>
                <w:sz w:val="24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4"/>
              </w:rPr>
              <w:t>环境工程（水文地质方向）、地球物理学、地球化学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ahoma" w:eastAsia="仿宋_GB2312" w:cs="Tahoma"/>
                <w:color w:val="000000"/>
                <w:kern w:val="0"/>
                <w:sz w:val="24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4"/>
              </w:rPr>
              <w:t>硕士研究生及以上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textAlignment w:val="center"/>
              <w:rPr>
                <w:rFonts w:ascii="仿宋_GB2312" w:hAnsi="Tahoma" w:eastAsia="仿宋_GB2312" w:cs="Tahoma"/>
                <w:color w:val="000000"/>
                <w:kern w:val="0"/>
                <w:sz w:val="24"/>
              </w:rPr>
            </w:pPr>
            <w:r>
              <w:rPr>
                <w:rFonts w:hint="eastAsia" w:ascii="仿宋_GB2312" w:hAnsi="Tahoma" w:eastAsia="仿宋_GB2312" w:cs="仿宋_GB2312"/>
                <w:color w:val="000000"/>
                <w:kern w:val="0"/>
                <w:sz w:val="24"/>
              </w:rPr>
              <w:t>1.硕士</w:t>
            </w:r>
            <w:r>
              <w:rPr>
                <w:rFonts w:ascii="仿宋_GB2312" w:hAnsi="Tahoma" w:eastAsia="仿宋_GB2312" w:cs="仿宋_GB2312"/>
                <w:color w:val="000000"/>
                <w:kern w:val="0"/>
                <w:sz w:val="24"/>
              </w:rPr>
              <w:t>35岁以下；</w:t>
            </w:r>
            <w:r>
              <w:rPr>
                <w:rFonts w:hint="eastAsia" w:ascii="仿宋_GB2312" w:hAnsi="Tahoma" w:eastAsia="仿宋_GB2312" w:cs="仿宋_GB2312"/>
                <w:color w:val="000000"/>
                <w:kern w:val="0"/>
                <w:sz w:val="24"/>
              </w:rPr>
              <w:t>2.</w:t>
            </w:r>
            <w:r>
              <w:rPr>
                <w:rFonts w:ascii="仿宋_GB2312" w:hAnsi="Tahoma" w:eastAsia="仿宋_GB2312" w:cs="仿宋_GB2312"/>
                <w:color w:val="000000"/>
                <w:kern w:val="0"/>
                <w:sz w:val="24"/>
              </w:rPr>
              <w:t>博士40岁以下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ahoma" w:eastAsia="仿宋_GB2312" w:cs="Tahoma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ahoma" w:eastAsia="仿宋_GB2312" w:cs="Tahoma"/>
                <w:color w:val="000000"/>
                <w:kern w:val="0"/>
                <w:sz w:val="24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4"/>
              </w:rPr>
              <w:t>七队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ahoma" w:eastAsia="仿宋_GB2312" w:cs="Tahoma"/>
                <w:color w:val="000000"/>
                <w:kern w:val="0"/>
                <w:sz w:val="24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4"/>
              </w:rPr>
              <w:t>专业技术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ahoma" w:eastAsia="仿宋_GB2312" w:cs="Tahoma"/>
                <w:color w:val="000000"/>
                <w:kern w:val="0"/>
                <w:sz w:val="24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4"/>
              </w:rPr>
              <w:t>5</w:t>
            </w:r>
          </w:p>
        </w:tc>
        <w:tc>
          <w:tcPr>
            <w:tcW w:w="5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_GB2312" w:hAnsi="Tahoma" w:eastAsia="仿宋_GB2312" w:cs="仿宋_GB2312"/>
                <w:color w:val="000000"/>
                <w:sz w:val="22"/>
              </w:rPr>
            </w:pPr>
            <w:r>
              <w:rPr>
                <w:rFonts w:ascii="仿宋_GB2312" w:hAnsi="Tahoma" w:eastAsia="仿宋_GB2312" w:cs="仿宋_GB2312"/>
                <w:color w:val="000000"/>
                <w:kern w:val="0"/>
                <w:sz w:val="22"/>
              </w:rPr>
              <w:t>地球物理学、固体地球物理学、地球探测与信息技术（应用地球物理方向）</w:t>
            </w:r>
            <w:r>
              <w:rPr>
                <w:rFonts w:hint="eastAsia" w:ascii="仿宋_GB2312" w:hAnsi="Tahoma" w:eastAsia="仿宋_GB2312" w:cs="仿宋_GB2312"/>
                <w:color w:val="000000"/>
                <w:kern w:val="0"/>
                <w:sz w:val="22"/>
              </w:rPr>
              <w:t>、</w:t>
            </w:r>
            <w:r>
              <w:rPr>
                <w:rFonts w:ascii="仿宋_GB2312" w:hAnsi="Tahoma" w:eastAsia="仿宋_GB2312" w:cs="仿宋_GB2312"/>
                <w:color w:val="000000"/>
                <w:kern w:val="0"/>
                <w:sz w:val="24"/>
              </w:rPr>
              <w:t>城乡规划学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ahoma" w:eastAsia="仿宋_GB2312" w:cs="Tahoma"/>
                <w:color w:val="000000"/>
                <w:kern w:val="0"/>
                <w:sz w:val="24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4"/>
              </w:rPr>
              <w:t>硕士研究生及以上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textAlignment w:val="center"/>
              <w:rPr>
                <w:rFonts w:ascii="仿宋_GB2312" w:hAnsi="Tahoma" w:eastAsia="仿宋_GB2312" w:cs="Tahoma"/>
                <w:color w:val="000000"/>
                <w:kern w:val="0"/>
                <w:sz w:val="24"/>
              </w:rPr>
            </w:pPr>
            <w:r>
              <w:rPr>
                <w:rFonts w:ascii="仿宋_GB2312" w:hAnsi="Tahoma" w:eastAsia="仿宋_GB2312" w:cs="仿宋_GB2312"/>
                <w:color w:val="000000"/>
                <w:kern w:val="0"/>
                <w:sz w:val="24"/>
              </w:rPr>
              <w:t>硕士35岁以下；博士40岁以</w:t>
            </w:r>
            <w:r>
              <w:rPr>
                <w:rFonts w:hint="eastAsia" w:ascii="仿宋_GB2312" w:hAnsi="Tahoma" w:eastAsia="仿宋_GB2312" w:cs="仿宋_GB2312"/>
                <w:color w:val="000000"/>
                <w:kern w:val="0"/>
                <w:sz w:val="24"/>
              </w:rPr>
              <w:t>下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ahoma" w:eastAsia="仿宋_GB2312" w:cs="Tahoma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ahoma" w:eastAsia="仿宋_GB2312" w:cs="Tahoma"/>
                <w:color w:val="000000"/>
                <w:kern w:val="0"/>
                <w:sz w:val="24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4"/>
              </w:rPr>
              <w:t>总院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ahoma" w:eastAsia="仿宋_GB2312" w:cs="Tahoma"/>
                <w:color w:val="000000"/>
                <w:kern w:val="0"/>
                <w:sz w:val="24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4"/>
              </w:rPr>
              <w:t>专业技术岗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ahoma" w:eastAsia="仿宋_GB2312" w:cs="Tahoma"/>
                <w:color w:val="000000"/>
                <w:kern w:val="0"/>
                <w:sz w:val="24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4"/>
              </w:rPr>
              <w:t>3</w:t>
            </w:r>
          </w:p>
        </w:tc>
        <w:tc>
          <w:tcPr>
            <w:tcW w:w="58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Tahoma" w:eastAsia="仿宋_GB2312" w:cs="Tahoma"/>
                <w:color w:val="000000"/>
                <w:kern w:val="0"/>
                <w:sz w:val="24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4"/>
              </w:rPr>
              <w:t>大数据、信息化方向、城乡规划、国土规划类、环境工程（地质环境方向）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ahoma" w:eastAsia="仿宋_GB2312" w:cs="Tahoma"/>
                <w:color w:val="000000"/>
                <w:kern w:val="0"/>
                <w:sz w:val="24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4"/>
              </w:rPr>
              <w:t>硕士研究生及以上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Tahoma" w:eastAsia="仿宋_GB2312" w:cs="Tahoma"/>
                <w:color w:val="000000"/>
                <w:kern w:val="0"/>
                <w:sz w:val="24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4"/>
              </w:rPr>
              <w:t>具有副高任职资格，年龄45岁以下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ahoma" w:eastAsia="仿宋_GB2312" w:cs="Tahoma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ahoma" w:eastAsia="仿宋_GB2312" w:cs="Tahoma"/>
                <w:color w:val="000000"/>
                <w:kern w:val="0"/>
                <w:sz w:val="24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4"/>
              </w:rPr>
              <w:t>合计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ahoma" w:eastAsia="仿宋_GB2312" w:cs="Tahoma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ahoma" w:eastAsia="仿宋_GB2312" w:cs="Tahoma"/>
                <w:color w:val="000000"/>
                <w:kern w:val="0"/>
                <w:sz w:val="24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4"/>
              </w:rPr>
              <w:t>32</w:t>
            </w:r>
          </w:p>
        </w:tc>
        <w:tc>
          <w:tcPr>
            <w:tcW w:w="5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Tahoma" w:eastAsia="仿宋_GB2312" w:cs="Tahoma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ahoma" w:eastAsia="仿宋_GB2312" w:cs="Tahoma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Tahoma" w:eastAsia="仿宋_GB2312" w:cs="Tahoma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ahoma" w:eastAsia="仿宋_GB2312" w:cs="Tahoma"/>
                <w:color w:val="000000"/>
                <w:kern w:val="0"/>
                <w:sz w:val="24"/>
              </w:rPr>
            </w:pPr>
          </w:p>
        </w:tc>
      </w:tr>
    </w:tbl>
    <w:p/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roman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74A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before="100" w:beforeAutospacing="1" w:after="100" w:afterAutospacing="1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2020-10-21T07:17:42Z</dcterms:created>
  <dc:creator>lenovo</dc:creator>
  <cp:lastModifiedBy>张卿言</cp:lastModifiedBy>
  <dcterms:modified xsi:type="dcterms:W3CDTF">2020-10-21T07:18:02Z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