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8" w:type="dxa"/>
        <w:jc w:val="center"/>
        <w:tblCellMar>
          <w:left w:w="0" w:type="dxa"/>
          <w:right w:w="0" w:type="dxa"/>
        </w:tblCellMar>
        <w:tblLook w:val="04A0"/>
      </w:tblPr>
      <w:tblGrid>
        <w:gridCol w:w="1559"/>
        <w:gridCol w:w="1276"/>
        <w:gridCol w:w="1276"/>
        <w:gridCol w:w="4557"/>
      </w:tblGrid>
      <w:tr w:rsidR="00486ED2" w:rsidRPr="00486ED2" w:rsidTr="00486ED2">
        <w:trPr>
          <w:jc w:val="center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</w:rPr>
              <w:t>单 位</w:t>
            </w:r>
          </w:p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</w:rPr>
              <w:t>名 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</w:rPr>
              <w:t>单 位</w:t>
            </w:r>
          </w:p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</w:rPr>
              <w:t>性 质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</w:rPr>
              <w:t>单 位</w:t>
            </w:r>
          </w:p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</w:rPr>
              <w:t>地 址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</w:rPr>
              <w:t>主 要</w:t>
            </w:r>
          </w:p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</w:rPr>
              <w:t>职 能</w:t>
            </w:r>
          </w:p>
        </w:tc>
      </w:tr>
      <w:tr w:rsidR="00486ED2" w:rsidRPr="00486ED2" w:rsidTr="00486ED2">
        <w:trPr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四川省人民防空指挥信息保障中心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公益一类事业单位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成都市</w:t>
            </w:r>
          </w:p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青羊区</w:t>
            </w:r>
          </w:p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锦里西</w:t>
            </w:r>
          </w:p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路72号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负责保障省委、省政府机关迅速准确传递防空袭警报、人防战备指挥及抢险救灾的应急机动指挥通信；组织人防战备执勤管理、业务训练和通信应急机动保障；指导各人防城市开展应急机动和有线、无线通信业务；开展平战结合工作。</w:t>
            </w:r>
          </w:p>
        </w:tc>
      </w:tr>
      <w:tr w:rsidR="00486ED2" w:rsidRPr="00486ED2" w:rsidTr="00486ED2">
        <w:trPr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四川省人民防空工程质量监督站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公益一类事业单位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成都市</w:t>
            </w:r>
          </w:p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青羊区</w:t>
            </w:r>
          </w:p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锦里西</w:t>
            </w:r>
          </w:p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路72号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负责承担人防工程质量监督和人防工程造价管理的技术性、事务性、辅助性工作。</w:t>
            </w:r>
          </w:p>
        </w:tc>
      </w:tr>
      <w:tr w:rsidR="00486ED2" w:rsidRPr="00486ED2" w:rsidTr="00486ED2">
        <w:trPr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四川省人民防空宣传教育和发展研究中心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公益一类事业单位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成都市武侯区永顺路28号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ED2" w:rsidRPr="00486ED2" w:rsidRDefault="00486ED2" w:rsidP="00486ED2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86ED2">
              <w:rPr>
                <w:rFonts w:ascii="宋体" w:eastAsia="宋体" w:hAnsi="宋体" w:cs="宋体" w:hint="eastAsia"/>
                <w:b/>
                <w:bCs/>
              </w:rPr>
              <w:t>负责承担人防知识宣传教育和人防发展研究等工作。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86ED2"/>
    <w:rsid w:val="00323B43"/>
    <w:rsid w:val="003D37D8"/>
    <w:rsid w:val="004358AB"/>
    <w:rsid w:val="00486ED2"/>
    <w:rsid w:val="0064020C"/>
    <w:rsid w:val="008811B0"/>
    <w:rsid w:val="008B7726"/>
    <w:rsid w:val="00CF7209"/>
    <w:rsid w:val="00E11B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2020-10-27T07:10:00Z</dcterms:created>
  <dcterms:modified xsi:type="dcterms:W3CDTF">2020-10-27T07:11:00Z</dcterms:modified>
</cp:coreProperties>
</file>