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46" w:rsidRDefault="009F4B46" w:rsidP="00C45125">
      <w:pPr>
        <w:spacing w:line="579" w:lineRule="exact"/>
        <w:jc w:val="left"/>
        <w:rPr>
          <w:rFonts w:ascii="仿宋" w:eastAsia="仿宋" w:hAnsi="仿宋" w:cs="仿宋"/>
          <w:bCs/>
          <w:sz w:val="32"/>
          <w:szCs w:val="32"/>
          <w:shd w:val="clear" w:color="auto" w:fill="FFFFFF"/>
        </w:rPr>
      </w:pPr>
      <w:r>
        <w:rPr>
          <w:rFonts w:ascii="仿宋" w:eastAsia="仿宋" w:hAnsi="仿宋" w:cs="仿宋" w:hint="eastAsia"/>
          <w:bCs/>
          <w:sz w:val="32"/>
          <w:szCs w:val="32"/>
          <w:shd w:val="clear" w:color="auto" w:fill="FFFFFF"/>
        </w:rPr>
        <w:t>附件</w:t>
      </w:r>
      <w:r>
        <w:rPr>
          <w:rFonts w:ascii="仿宋" w:eastAsia="仿宋" w:hAnsi="仿宋" w:cs="仿宋"/>
          <w:bCs/>
          <w:sz w:val="32"/>
          <w:szCs w:val="32"/>
          <w:shd w:val="clear" w:color="auto" w:fill="FFFFFF"/>
        </w:rPr>
        <w:t>4</w:t>
      </w:r>
    </w:p>
    <w:p w:rsidR="009F4B46" w:rsidRPr="00C45125" w:rsidRDefault="009F4B46" w:rsidP="00C45125">
      <w:pPr>
        <w:pStyle w:val="NormalWeb"/>
        <w:shd w:val="clear" w:color="auto" w:fill="FFFFFF"/>
        <w:spacing w:line="579" w:lineRule="exact"/>
        <w:jc w:val="center"/>
        <w:rPr>
          <w:rFonts w:ascii="方正小标宋简体" w:eastAsia="方正小标宋简体"/>
          <w:color w:val="333333"/>
          <w:sz w:val="44"/>
          <w:szCs w:val="44"/>
          <w:shd w:val="clear" w:color="auto" w:fill="FFFFFF"/>
        </w:rPr>
      </w:pPr>
      <w:r w:rsidRPr="00C45125">
        <w:rPr>
          <w:rFonts w:ascii="方正小标宋简体" w:eastAsia="方正小标宋简体" w:hint="eastAsia"/>
          <w:color w:val="333333"/>
          <w:sz w:val="44"/>
          <w:szCs w:val="44"/>
          <w:shd w:val="clear" w:color="auto" w:fill="FFFFFF"/>
        </w:rPr>
        <w:t>事业单位人事管理回避规定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第一章</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总则</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第一条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为规范事业单位人事管理工作</w:t>
      </w:r>
      <w:bookmarkStart w:id="0" w:name="_GoBack"/>
      <w:bookmarkEnd w:id="0"/>
      <w:r>
        <w:rPr>
          <w:rFonts w:ascii="仿宋_GB2312" w:eastAsia="仿宋_GB2312" w:hAnsi="仿宋_GB2312" w:cs="仿宋_GB2312" w:hint="eastAsia"/>
          <w:color w:val="333333"/>
          <w:sz w:val="32"/>
          <w:szCs w:val="32"/>
          <w:shd w:val="clear" w:color="auto" w:fill="FFFFFF"/>
        </w:rPr>
        <w:t>，维护人事管理公平公正，根据《事业单位人事管理条例》及有关法律法规，制定本规定。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坚持以习近平新时代中国特色社会主义思想为指导，贯彻落实全面从严治党要求，坚持党管干部、党管人才原则，以公正廉洁高效履职为准则，加强事业单位人事管理回避工作，加强对任职岗位和履职情况的监督约束，促进社会事业健康发展。</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第三条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本规定所称事业单位人事管理回避包括岗位回避和履职回避。</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第四条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事业单位人事管理工作所有参与方以及可能影响公正的特定关系人需要回避的，适用本规定。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事业单位领导人员回避按照本规定执行，法律法规另有规定的，从其规定。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第五条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事业单位、主管部门、事业单位人事综合管理部门按照干部人事管理权限，负责事业单位人事管理回避的执行和监督。</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第二章</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岗位回避</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第六条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（一）夫妻关系；</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（二）直系血亲关系，包括祖父母、外祖父母、父母、子女、孙子女、外孙子女；</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（三）三代以内旁系血亲关系，包括叔伯姑舅姨、兄弟姐妹、堂兄弟姐妹、表兄弟姐妹、侄子女、甥子女；</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（四）近姻亲关系，包括配偶的父母、配偶的兄弟姐妹及其配偶、子女的配偶及子女配偶的父母、三代以内旁系血亲的配偶；</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（五）其他亲属关系，包括养父母子女、形成抚养关系的继父母子女及由此形成的直系血亲、三代以内旁系血亲和近姻亲关系。</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前款所称同一事业单位，是指依法登记的同一事业单位法人。</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第七条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本规定所称直接上下级领导关系包括：</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（一）领导班子正职与副职；</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（二）同一内设机构正职与副职；</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（三）上级正职、副职与下级正职；</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（四）单位无内设机构的，其正职、副职与其他管理人员以及从事审计、财务工作的专业技术人员；</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（五）内设机构无下一级单位的，其正职、副职与其他管理人员以及从事审计、财务工作的专业技术人员。</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第八条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事业单位工作人员岗位回避按照以下程序办理：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（一）本人提出回避申请，或者有关单位、人员提出回避要求。</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（二）所在单位或者主管部门按照干部人事管理权限在</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个月内作出回避决定。作出回避决定前，应当听取需要回避人员及相关人员的意见。</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（三）回避决定作出后，及时通知申请人，需要回避的，应当自回避决定作出之日起</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个月内调整至相应岗位，并变更或者重新订立聘用合同。</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第九条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岗位等级不同的一般由岗位等级较低的一方回避；岗位等级相同或者岗位类别不同的，根据工作需要和实际情况决定其中一方回避。</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因地域、专业、工作性质特殊等因素，需要灵活执行岗位回避政策的，可由省级以上事业单位人事综合管理部门、中央和国家机关各部门结合实际作出具体规定。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第三章</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履职回避</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第十一条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事业单位工作人员应当回避的履职活动包括：</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（一）岗位设置、公开招聘、聘用解聘（任免）、考核考察、奖励、处分、交流、人事争议处理、出国（境）审批；</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（二）人事考试、职称评审、人才评价；</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（三）招生考试、项目评审、成果评选、资金审批与监管；</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（四）其他应当回避的履职活动。</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第十二条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事业单位工作人员履行第十一条所列职责时，有下列情形之一的，应当回避，不得参加相关调查、考察、讨论、评议、投票、评分、审核、决定等活动，也不得以任何方式施加影响：</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（一）涉及本人利害关系的；</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（二）涉及与本人有本规定第六条所列亲属关系人员的利害关系的；</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（三）其他可能影响公正履行职责的。</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第十三条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事业单位工作人员履职回避按照以下程序办理：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（一）本人或利害关系人提出回避申请，或者有关单位提出回避要求。</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二）本人所在单位或者主管部门按照干部人事管理权限作出回避决定。其中，成立聘用工作组织、考核工作组织、申诉公正委员会、学术委员会等专项工作组织的，工作组织负责人的回避由成立该工作组织的单位决定，工作组织其他工作人员的回避可授权工作组织负责人决定。作出回避决定前，应当听取需要回避的人员及相关人员的意见。</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（三）根据回避决定需要回避的，应当自回避决定作出之日起退出相关工作。</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回避决定应当及时作出。回避决定作出前，本人可视情况确定是否先行退出相关履职活动。</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第十四条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外请专家及其他人员参加本规定第十一条所列相关活动时，具有本规定第十二条所列情形的，应当回避。回避办理程序一般参照本规定第十三条进行。回避决定由邀请单位或者授权其组织（人事）部门、专项工作组织负责人作出。</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第四章</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管理与监督</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第十五条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按照干部人事管理权限应当由事业单位作出或者授权作出回避决定的，特殊情况下，主管部门或者事业单位人事综合管理部门可以直接作出。</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第十六条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事业单位工作人员必须服从回避决定，无正当理由拒不服从的，视情节轻重依法依规给予组织处理或处分。所在单位、主管部门负责督促回避决定落实到位。</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事业单位工作人员应当主动报告应回避的情形。有需要回避的情形不及时报告或者有意隐瞒的，予以批评教育；造成不良后果的，依法依规给予组织处理或处分。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第十七条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外请专家及其他人员有需要回避的情形不及时报告或者有意隐瞒造成不良后果的，有关部门予以记录，在一定期限内不得邀请其参加相关活动；适用组织处理或处分的，可建议有关部门按照干部人事管理权限依法依规给予组织处理或处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第十八条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由于相关人员隐瞒应当回避情形，造成工作结果不公正的，按照国家有关规定取消或者撤销获取的资质、资格、荣誉、奖金、学籍、岗位、项目、资金等。</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第十九条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事业单位及其主管部门对拟新进人员和拟调整岗位人员，应当依据本规定严格审查把关，避免形成回避关系。对因婚姻、岗位变化等新形成的回避关系，应当及时予以调整。</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事业单位违反本规定的，由同级事业单位人事综合管理部门或者主管部门责令限期改正；逾期不改正的，按照干部人事管理权限对负有领导责任和直接责任的人员依法依规给予组织处理或处分。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第二十条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对个人、组织据实反映本规定所列各类需要回避情形的，有关单位、部门应当按照干部人事管理权限及时处理。</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第五章</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附则</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第二十一条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主管部门对所属事业单位实施人事管理工作需要回避的，参照本规定执行，法律法规另有规定的从其规定。</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第二十二条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机关工勤人员的回避，参照本规定执行。</w:t>
      </w:r>
    </w:p>
    <w:p w:rsidR="009F4B46" w:rsidRDefault="009F4B46" w:rsidP="00C45125">
      <w:pPr>
        <w:pStyle w:val="NormalWeb"/>
        <w:shd w:val="clear" w:color="auto" w:fill="FFFFFF"/>
        <w:spacing w:line="579" w:lineRule="exact"/>
        <w:ind w:firstLine="42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shd w:val="clear" w:color="auto" w:fill="FFFFFF"/>
        </w:rPr>
        <w:t>第二十三条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本规定由中共中央组织部、人力资源社会保障部负责解释。</w:t>
      </w:r>
    </w:p>
    <w:p w:rsidR="009F4B46" w:rsidRDefault="009F4B46" w:rsidP="00C45125">
      <w:pPr>
        <w:pStyle w:val="NormalWeb"/>
        <w:shd w:val="clear" w:color="auto" w:fill="FFFFFF"/>
        <w:spacing w:line="579" w:lineRule="exact"/>
        <w:ind w:firstLine="42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第二十四条</w:t>
      </w:r>
      <w:r>
        <w:rPr>
          <w:rFonts w:ascii="仿宋_GB2312" w:eastAsia="仿宋_GB2312" w:hAnsi="仿宋_GB2312" w:cs="仿宋_GB2312"/>
          <w:color w:val="333333"/>
          <w:sz w:val="32"/>
          <w:szCs w:val="32"/>
          <w:shd w:val="clear" w:color="auto" w:fill="FFFFFF"/>
        </w:rPr>
        <w:t> </w:t>
      </w:r>
      <w:r>
        <w:rPr>
          <w:rFonts w:ascii="仿宋_GB2312" w:eastAsia="仿宋_GB2312" w:hAnsi="仿宋_GB2312" w:cs="仿宋_GB2312" w:hint="eastAsia"/>
          <w:color w:val="333333"/>
          <w:sz w:val="32"/>
          <w:szCs w:val="32"/>
          <w:shd w:val="clear" w:color="auto" w:fill="FFFFFF"/>
        </w:rPr>
        <w:t>本规定自</w:t>
      </w:r>
      <w:r>
        <w:rPr>
          <w:rFonts w:ascii="仿宋_GB2312" w:eastAsia="仿宋_GB2312" w:hAnsi="仿宋_GB2312" w:cs="仿宋_GB2312"/>
          <w:color w:val="333333"/>
          <w:sz w:val="32"/>
          <w:szCs w:val="32"/>
          <w:shd w:val="clear" w:color="auto" w:fill="FFFFFF"/>
        </w:rPr>
        <w:t>2020</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9F4B46" w:rsidRDefault="009F4B46" w:rsidP="00C45125">
      <w:pPr>
        <w:spacing w:line="579" w:lineRule="exact"/>
        <w:rPr>
          <w:rFonts w:ascii="仿宋_GB2312" w:eastAsia="仿宋_GB2312" w:hAnsi="仿宋_GB2312" w:cs="仿宋_GB2312"/>
          <w:sz w:val="32"/>
          <w:szCs w:val="32"/>
        </w:rPr>
      </w:pPr>
    </w:p>
    <w:sectPr w:rsidR="009F4B46" w:rsidSect="0005306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46" w:rsidRDefault="009F4B46" w:rsidP="00053067">
      <w:r>
        <w:separator/>
      </w:r>
    </w:p>
  </w:endnote>
  <w:endnote w:type="continuationSeparator" w:id="0">
    <w:p w:rsidR="009F4B46" w:rsidRDefault="009F4B46" w:rsidP="000530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B46" w:rsidRDefault="009F4B4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F4B46" w:rsidRDefault="009F4B46">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46" w:rsidRDefault="009F4B46" w:rsidP="00053067">
      <w:r>
        <w:separator/>
      </w:r>
    </w:p>
  </w:footnote>
  <w:footnote w:type="continuationSeparator" w:id="0">
    <w:p w:rsidR="009F4B46" w:rsidRDefault="009F4B46" w:rsidP="000530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B32"/>
    <w:rsid w:val="000166FD"/>
    <w:rsid w:val="00053067"/>
    <w:rsid w:val="000C0A81"/>
    <w:rsid w:val="000C4B32"/>
    <w:rsid w:val="000C6756"/>
    <w:rsid w:val="0012081A"/>
    <w:rsid w:val="001442A1"/>
    <w:rsid w:val="00154B94"/>
    <w:rsid w:val="00177728"/>
    <w:rsid w:val="00192D18"/>
    <w:rsid w:val="001A5DC9"/>
    <w:rsid w:val="002415BF"/>
    <w:rsid w:val="002C6495"/>
    <w:rsid w:val="002E1CEB"/>
    <w:rsid w:val="00385669"/>
    <w:rsid w:val="003D3A63"/>
    <w:rsid w:val="004B5E9D"/>
    <w:rsid w:val="0056413C"/>
    <w:rsid w:val="005E0A90"/>
    <w:rsid w:val="005E58C8"/>
    <w:rsid w:val="006127E9"/>
    <w:rsid w:val="00647B24"/>
    <w:rsid w:val="00674463"/>
    <w:rsid w:val="006F12E8"/>
    <w:rsid w:val="00790498"/>
    <w:rsid w:val="008C3425"/>
    <w:rsid w:val="00965BF6"/>
    <w:rsid w:val="00980C9E"/>
    <w:rsid w:val="009E1F5E"/>
    <w:rsid w:val="009F14C1"/>
    <w:rsid w:val="009F4B46"/>
    <w:rsid w:val="009F6055"/>
    <w:rsid w:val="00A21584"/>
    <w:rsid w:val="00A43FCA"/>
    <w:rsid w:val="00B41D30"/>
    <w:rsid w:val="00BC1CB0"/>
    <w:rsid w:val="00C41B8D"/>
    <w:rsid w:val="00C45125"/>
    <w:rsid w:val="00C86B7E"/>
    <w:rsid w:val="00C949C6"/>
    <w:rsid w:val="00E32154"/>
    <w:rsid w:val="00EB12EF"/>
    <w:rsid w:val="00F04679"/>
    <w:rsid w:val="00F86A93"/>
    <w:rsid w:val="00FD450E"/>
    <w:rsid w:val="00FE784B"/>
    <w:rsid w:val="095B37AF"/>
    <w:rsid w:val="0CB27E2E"/>
    <w:rsid w:val="11A57755"/>
    <w:rsid w:val="1738146A"/>
    <w:rsid w:val="17627CCB"/>
    <w:rsid w:val="1E61761F"/>
    <w:rsid w:val="228820E2"/>
    <w:rsid w:val="260E6ABE"/>
    <w:rsid w:val="29EE2D54"/>
    <w:rsid w:val="2BA8142C"/>
    <w:rsid w:val="2F3C512D"/>
    <w:rsid w:val="32352C79"/>
    <w:rsid w:val="40527EC2"/>
    <w:rsid w:val="465E34C7"/>
    <w:rsid w:val="499931DD"/>
    <w:rsid w:val="4F77312B"/>
    <w:rsid w:val="52AD6710"/>
    <w:rsid w:val="55AC32DC"/>
    <w:rsid w:val="5E240272"/>
    <w:rsid w:val="624B275C"/>
    <w:rsid w:val="69911EE2"/>
    <w:rsid w:val="6F612C1F"/>
    <w:rsid w:val="71E767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locked="1" w:semiHidden="0" w:uiPriority="0"/>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Heading2"/>
    <w:qFormat/>
    <w:rsid w:val="00053067"/>
    <w:pPr>
      <w:widowControl w:val="0"/>
      <w:jc w:val="both"/>
    </w:pPr>
  </w:style>
  <w:style w:type="paragraph" w:styleId="Heading2">
    <w:name w:val="heading 2"/>
    <w:basedOn w:val="Normal"/>
    <w:next w:val="Normal"/>
    <w:link w:val="Heading2Char"/>
    <w:uiPriority w:val="99"/>
    <w:qFormat/>
    <w:rsid w:val="00053067"/>
    <w:pPr>
      <w:adjustRightInd w:val="0"/>
      <w:snapToGrid w:val="0"/>
      <w:spacing w:line="600" w:lineRule="exact"/>
      <w:ind w:firstLineChars="200" w:firstLine="200"/>
      <w:outlineLvl w:val="1"/>
    </w:pPr>
    <w:rPr>
      <w:rFonts w:ascii="楷体_GB2312" w:eastAsia="楷体_GB2312" w:hAnsi="Cambria"/>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20F90"/>
    <w:rPr>
      <w:rFonts w:asciiTheme="majorHAnsi" w:eastAsiaTheme="majorEastAsia" w:hAnsiTheme="majorHAnsi" w:cstheme="majorBidi"/>
      <w:b/>
      <w:bCs/>
      <w:sz w:val="32"/>
      <w:szCs w:val="32"/>
    </w:rPr>
  </w:style>
  <w:style w:type="paragraph" w:styleId="Date">
    <w:name w:val="Date"/>
    <w:basedOn w:val="Normal"/>
    <w:next w:val="Normal"/>
    <w:link w:val="DateChar"/>
    <w:uiPriority w:val="99"/>
    <w:semiHidden/>
    <w:rsid w:val="00053067"/>
    <w:pPr>
      <w:ind w:leftChars="2500" w:left="100"/>
    </w:pPr>
  </w:style>
  <w:style w:type="character" w:customStyle="1" w:styleId="DateChar">
    <w:name w:val="Date Char"/>
    <w:basedOn w:val="DefaultParagraphFont"/>
    <w:link w:val="Date"/>
    <w:uiPriority w:val="99"/>
    <w:semiHidden/>
    <w:locked/>
    <w:rsid w:val="00053067"/>
    <w:rPr>
      <w:rFonts w:cs="Times New Roman"/>
    </w:rPr>
  </w:style>
  <w:style w:type="paragraph" w:styleId="BalloonText">
    <w:name w:val="Balloon Text"/>
    <w:basedOn w:val="Normal"/>
    <w:link w:val="BalloonTextChar"/>
    <w:uiPriority w:val="99"/>
    <w:semiHidden/>
    <w:rsid w:val="00053067"/>
    <w:rPr>
      <w:sz w:val="18"/>
      <w:szCs w:val="18"/>
    </w:rPr>
  </w:style>
  <w:style w:type="character" w:customStyle="1" w:styleId="BalloonTextChar">
    <w:name w:val="Balloon Text Char"/>
    <w:basedOn w:val="DefaultParagraphFont"/>
    <w:link w:val="BalloonText"/>
    <w:uiPriority w:val="99"/>
    <w:semiHidden/>
    <w:locked/>
    <w:rsid w:val="00053067"/>
    <w:rPr>
      <w:rFonts w:cs="Times New Roman"/>
      <w:sz w:val="18"/>
      <w:szCs w:val="18"/>
    </w:rPr>
  </w:style>
  <w:style w:type="paragraph" w:styleId="Footer">
    <w:name w:val="footer"/>
    <w:basedOn w:val="Normal"/>
    <w:link w:val="FooterChar"/>
    <w:uiPriority w:val="99"/>
    <w:semiHidden/>
    <w:rsid w:val="0005306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A20F90"/>
    <w:rPr>
      <w:sz w:val="18"/>
      <w:szCs w:val="18"/>
    </w:rPr>
  </w:style>
  <w:style w:type="paragraph" w:styleId="Header">
    <w:name w:val="header"/>
    <w:basedOn w:val="Normal"/>
    <w:link w:val="HeaderChar"/>
    <w:uiPriority w:val="99"/>
    <w:semiHidden/>
    <w:rsid w:val="0005306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20F90"/>
    <w:rPr>
      <w:sz w:val="18"/>
      <w:szCs w:val="18"/>
    </w:rPr>
  </w:style>
  <w:style w:type="paragraph" w:styleId="NormalWeb">
    <w:name w:val="Normal (Web)"/>
    <w:basedOn w:val="Normal"/>
    <w:uiPriority w:val="99"/>
    <w:rsid w:val="00053067"/>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05306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53067"/>
    <w:rPr>
      <w:rFonts w:cs="Times New Roman"/>
      <w:b/>
    </w:rPr>
  </w:style>
  <w:style w:type="character" w:styleId="FollowedHyperlink">
    <w:name w:val="FollowedHyperlink"/>
    <w:basedOn w:val="DefaultParagraphFont"/>
    <w:uiPriority w:val="99"/>
    <w:semiHidden/>
    <w:rsid w:val="00053067"/>
    <w:rPr>
      <w:rFonts w:cs="Times New Roman"/>
      <w:color w:val="333333"/>
      <w:u w:val="none"/>
    </w:rPr>
  </w:style>
  <w:style w:type="character" w:styleId="Hyperlink">
    <w:name w:val="Hyperlink"/>
    <w:basedOn w:val="DefaultParagraphFont"/>
    <w:uiPriority w:val="99"/>
    <w:semiHidden/>
    <w:rsid w:val="00053067"/>
    <w:rPr>
      <w:rFonts w:cs="Times New Roman"/>
      <w:color w:val="33333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405</Words>
  <Characters>2311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Think</cp:lastModifiedBy>
  <cp:revision>18</cp:revision>
  <cp:lastPrinted>2020-10-26T03:07:00Z</cp:lastPrinted>
  <dcterms:created xsi:type="dcterms:W3CDTF">2020-10-03T12:55:00Z</dcterms:created>
  <dcterms:modified xsi:type="dcterms:W3CDTF">2020-11-14T02:28:00Z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