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ascii="微软雅黑" w:hAnsi="微软雅黑" w:eastAsia="微软雅黑" w:cs="微软雅黑"/>
          <w:i w:val="0"/>
          <w:caps w:val="0"/>
          <w:color w:val="3C3C3C"/>
          <w:spacing w:val="0"/>
          <w:sz w:val="17"/>
          <w:szCs w:val="17"/>
        </w:rPr>
      </w:pPr>
      <w:bookmarkStart w:id="0" w:name="_GoBack"/>
      <w:r>
        <w:rPr>
          <w:rFonts w:ascii="微软雅黑" w:hAnsi="微软雅黑" w:eastAsia="微软雅黑" w:cs="微软雅黑"/>
          <w:b/>
          <w:i w:val="0"/>
          <w:caps w:val="0"/>
          <w:color w:val="000000"/>
          <w:spacing w:val="0"/>
          <w:sz w:val="30"/>
          <w:szCs w:val="30"/>
          <w:shd w:val="clear" w:fill="FFFFFF"/>
        </w:rPr>
        <w:t>玉溪市儿童医院</w:t>
      </w:r>
      <w:r>
        <w:rPr>
          <w:rStyle w:val="5"/>
          <w:rFonts w:hint="eastAsia" w:ascii="宋体" w:hAnsi="宋体" w:eastAsia="宋体" w:cs="宋体"/>
          <w:b/>
          <w:i w:val="0"/>
          <w:caps w:val="0"/>
          <w:color w:val="3C3C3C"/>
          <w:spacing w:val="0"/>
          <w:sz w:val="25"/>
          <w:szCs w:val="25"/>
          <w:bdr w:val="none" w:color="auto" w:sz="0" w:space="0"/>
          <w:shd w:val="clear" w:fill="FFFFFF"/>
        </w:rPr>
        <w:t>招聘岗位数及要求</w:t>
      </w:r>
    </w:p>
    <w:bookmarkEnd w:id="0"/>
    <w:tbl>
      <w:tblPr>
        <w:tblW w:w="75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352"/>
        <w:gridCol w:w="614"/>
        <w:gridCol w:w="2116"/>
        <w:gridCol w:w="2241"/>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13" w:hRule="atLeast"/>
          <w:jc w:val="center"/>
        </w:trPr>
        <w:tc>
          <w:tcPr>
            <w:tcW w:w="1352" w:type="dxa"/>
            <w:tcBorders>
              <w:top w:val="single" w:color="auto" w:sz="4" w:space="0"/>
              <w:left w:val="single" w:color="auto" w:sz="4" w:space="0"/>
              <w:bottom w:val="single" w:color="auto" w:sz="4" w:space="0"/>
              <w:right w:val="single" w:color="auto" w:sz="4" w:space="0"/>
            </w:tcBorders>
            <w:shd w:val="clear" w:color="auto" w:fill="FFFFFF"/>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招聘岗位</w:t>
            </w:r>
          </w:p>
        </w:tc>
        <w:tc>
          <w:tcPr>
            <w:tcW w:w="614" w:type="dxa"/>
            <w:tcBorders>
              <w:top w:val="single" w:color="auto" w:sz="4" w:space="0"/>
              <w:left w:val="single" w:color="auto" w:sz="4" w:space="0"/>
              <w:bottom w:val="single" w:color="auto" w:sz="4" w:space="0"/>
              <w:right w:val="single" w:color="auto" w:sz="4" w:space="0"/>
            </w:tcBorders>
            <w:shd w:val="clear" w:color="auto" w:fill="FFFFFF"/>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人数</w:t>
            </w:r>
          </w:p>
        </w:tc>
        <w:tc>
          <w:tcPr>
            <w:tcW w:w="2116" w:type="dxa"/>
            <w:tcBorders>
              <w:top w:val="single" w:color="auto" w:sz="4" w:space="0"/>
              <w:left w:val="single" w:color="auto" w:sz="4" w:space="0"/>
              <w:bottom w:val="single" w:color="auto" w:sz="4" w:space="0"/>
              <w:right w:val="single" w:color="auto" w:sz="4" w:space="0"/>
            </w:tcBorders>
            <w:shd w:val="clear" w:color="auto" w:fill="FFFFFF"/>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专业</w:t>
            </w:r>
          </w:p>
        </w:tc>
        <w:tc>
          <w:tcPr>
            <w:tcW w:w="2241" w:type="dxa"/>
            <w:tcBorders>
              <w:top w:val="single" w:color="auto" w:sz="4" w:space="0"/>
              <w:left w:val="single" w:color="auto" w:sz="4" w:space="0"/>
              <w:bottom w:val="single" w:color="auto" w:sz="4" w:space="0"/>
              <w:right w:val="single" w:color="auto" w:sz="4" w:space="0"/>
            </w:tcBorders>
            <w:shd w:val="clear" w:color="auto" w:fill="FFFFFF"/>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证书要求</w:t>
            </w:r>
          </w:p>
        </w:tc>
        <w:tc>
          <w:tcPr>
            <w:tcW w:w="1240" w:type="dxa"/>
            <w:tcBorders>
              <w:top w:val="single" w:color="auto" w:sz="4" w:space="0"/>
              <w:left w:val="single" w:color="auto" w:sz="4" w:space="0"/>
              <w:bottom w:val="single" w:color="auto" w:sz="4" w:space="0"/>
              <w:right w:val="single" w:color="auto" w:sz="4" w:space="0"/>
            </w:tcBorders>
            <w:shd w:val="clear" w:color="auto" w:fill="FFFFFF"/>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90" w:hRule="atLeast"/>
          <w:jc w:val="center"/>
        </w:trPr>
        <w:tc>
          <w:tcPr>
            <w:tcW w:w="1352" w:type="dxa"/>
            <w:tcBorders>
              <w:top w:val="single" w:color="auto" w:sz="4" w:space="0"/>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儿科医师岗位A</w:t>
            </w:r>
          </w:p>
        </w:tc>
        <w:tc>
          <w:tcPr>
            <w:tcW w:w="614" w:type="dxa"/>
            <w:tcBorders>
              <w:top w:val="single" w:color="auto" w:sz="4" w:space="0"/>
              <w:left w:val="single" w:color="auto" w:sz="4" w:space="0"/>
              <w:bottom w:val="single" w:color="auto" w:sz="4" w:space="0"/>
              <w:right w:val="single" w:color="auto" w:sz="4" w:space="0"/>
            </w:tcBorders>
            <w:shd w:val="clear" w:color="auto" w:fill="FFFFFF"/>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3C3C3C"/>
                <w:spacing w:val="0"/>
                <w:sz w:val="20"/>
                <w:szCs w:val="20"/>
                <w:bdr w:val="none" w:color="auto" w:sz="0" w:space="0"/>
              </w:rPr>
              <w:t>4</w:t>
            </w:r>
          </w:p>
        </w:tc>
        <w:tc>
          <w:tcPr>
            <w:tcW w:w="2116" w:type="dxa"/>
            <w:tcBorders>
              <w:top w:val="single" w:color="auto" w:sz="4" w:space="0"/>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临床医学、儿科学、外科学、眼科学、耳鼻喉科学等相关专业</w:t>
            </w:r>
          </w:p>
        </w:tc>
        <w:tc>
          <w:tcPr>
            <w:tcW w:w="2241" w:type="dxa"/>
            <w:tcBorders>
              <w:top w:val="single" w:color="auto" w:sz="4" w:space="0"/>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执业医师证（注册范围为儿科、外科、眼科、耳鼻喉科）或已取得医师资格证2年内未注册、毕业证、学位证、规培证（规培专业为以上对应专业）</w:t>
            </w:r>
          </w:p>
        </w:tc>
        <w:tc>
          <w:tcPr>
            <w:tcW w:w="1240" w:type="dxa"/>
            <w:vMerge w:val="restart"/>
            <w:tcBorders>
              <w:top w:val="single" w:color="auto" w:sz="4" w:space="0"/>
              <w:left w:val="single" w:color="auto" w:sz="4" w:space="0"/>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全日制普通高等院校2021年毕业研究生及已获得医师规范化培训合格证的往届研究生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52" w:hRule="atLeast"/>
          <w:jc w:val="center"/>
        </w:trPr>
        <w:tc>
          <w:tcPr>
            <w:tcW w:w="1352" w:type="dxa"/>
            <w:tcBorders>
              <w:top w:val="single" w:color="auto" w:sz="4" w:space="0"/>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麻醉医师</w:t>
            </w:r>
          </w:p>
        </w:tc>
        <w:tc>
          <w:tcPr>
            <w:tcW w:w="614" w:type="dxa"/>
            <w:tcBorders>
              <w:top w:val="single" w:color="auto" w:sz="4" w:space="0"/>
              <w:left w:val="single" w:color="auto" w:sz="4" w:space="0"/>
              <w:bottom w:val="single" w:color="auto" w:sz="4" w:space="0"/>
              <w:right w:val="single" w:color="auto" w:sz="4" w:space="0"/>
            </w:tcBorders>
            <w:shd w:val="clear" w:color="auto" w:fill="FFFFFF"/>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3C3C3C"/>
                <w:spacing w:val="0"/>
                <w:sz w:val="20"/>
                <w:szCs w:val="20"/>
                <w:bdr w:val="none" w:color="auto" w:sz="0" w:space="0"/>
              </w:rPr>
              <w:t>1</w:t>
            </w:r>
          </w:p>
        </w:tc>
        <w:tc>
          <w:tcPr>
            <w:tcW w:w="2116" w:type="dxa"/>
            <w:tcBorders>
              <w:top w:val="single" w:color="auto" w:sz="4" w:space="0"/>
              <w:left w:val="single" w:color="auto" w:sz="4" w:space="0"/>
              <w:bottom w:val="single" w:color="auto" w:sz="4" w:space="0"/>
              <w:right w:val="single" w:color="auto" w:sz="4" w:space="0"/>
            </w:tcBorders>
            <w:shd w:val="clear" w:color="auto" w:fill="FFFFFF"/>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麻醉学</w:t>
            </w:r>
          </w:p>
        </w:tc>
        <w:tc>
          <w:tcPr>
            <w:tcW w:w="2241" w:type="dxa"/>
            <w:tcBorders>
              <w:top w:val="single" w:color="auto" w:sz="4" w:space="0"/>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执业医师证（注册范围为外科）或已取得医师资格证2年内未注册、毕业证、学位证、规培证（规培专业为麻醉学）</w:t>
            </w:r>
          </w:p>
        </w:tc>
        <w:tc>
          <w:tcPr>
            <w:tcW w:w="1240" w:type="dxa"/>
            <w:vMerge w:val="continue"/>
            <w:tcBorders>
              <w:top w:val="single" w:color="auto" w:sz="4" w:space="0"/>
              <w:left w:val="single" w:color="auto" w:sz="4" w:space="0"/>
              <w:bottom w:val="single" w:color="000000" w:sz="4" w:space="0"/>
              <w:right w:val="single" w:color="auto" w:sz="4" w:space="0"/>
            </w:tcBorders>
            <w:shd w:val="clear" w:color="auto" w:fill="FFFFFF"/>
            <w:tcMar>
              <w:top w:w="0" w:type="dxa"/>
              <w:left w:w="88" w:type="dxa"/>
              <w:bottom w:w="0" w:type="dxa"/>
              <w:right w:w="88" w:type="dxa"/>
            </w:tcMar>
            <w:vAlign w:val="center"/>
          </w:tcPr>
          <w:p>
            <w:pPr>
              <w:jc w:val="center"/>
              <w:rPr>
                <w:rFonts w:hint="eastAsia" w:ascii="微软雅黑" w:hAnsi="微软雅黑" w:eastAsia="微软雅黑" w:cs="微软雅黑"/>
                <w:i w:val="0"/>
                <w:caps w:val="0"/>
                <w:color w:val="3C3C3C"/>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02" w:hRule="atLeast"/>
          <w:jc w:val="center"/>
        </w:trPr>
        <w:tc>
          <w:tcPr>
            <w:tcW w:w="1352" w:type="dxa"/>
            <w:tcBorders>
              <w:top w:val="single" w:color="auto" w:sz="4" w:space="0"/>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儿科医师岗位B</w:t>
            </w:r>
          </w:p>
        </w:tc>
        <w:tc>
          <w:tcPr>
            <w:tcW w:w="614" w:type="dxa"/>
            <w:tcBorders>
              <w:top w:val="single" w:color="auto" w:sz="4" w:space="0"/>
              <w:left w:val="single" w:color="auto" w:sz="4" w:space="0"/>
              <w:bottom w:val="single" w:color="auto" w:sz="4" w:space="0"/>
              <w:right w:val="single" w:color="auto" w:sz="4" w:space="0"/>
            </w:tcBorders>
            <w:shd w:val="clear" w:color="auto" w:fill="FFFFFF"/>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3C3C3C"/>
                <w:spacing w:val="0"/>
                <w:sz w:val="20"/>
                <w:szCs w:val="20"/>
                <w:bdr w:val="none" w:color="auto" w:sz="0" w:space="0"/>
              </w:rPr>
              <w:t>5</w:t>
            </w:r>
          </w:p>
        </w:tc>
        <w:tc>
          <w:tcPr>
            <w:tcW w:w="2116" w:type="dxa"/>
            <w:tcBorders>
              <w:top w:val="single" w:color="auto" w:sz="4" w:space="0"/>
              <w:left w:val="single" w:color="auto" w:sz="4" w:space="0"/>
              <w:bottom w:val="single" w:color="auto" w:sz="4" w:space="0"/>
              <w:right w:val="single" w:color="auto" w:sz="4" w:space="0"/>
            </w:tcBorders>
            <w:shd w:val="clear" w:color="auto" w:fill="FFFFFF"/>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临床医学、儿科学、外科学、眼科学、耳鼻喉科学等相关专业</w:t>
            </w:r>
          </w:p>
        </w:tc>
        <w:tc>
          <w:tcPr>
            <w:tcW w:w="2241" w:type="dxa"/>
            <w:tcBorders>
              <w:top w:val="single" w:color="auto" w:sz="4" w:space="0"/>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执业医师证（注册范围为儿科、外科、眼科、耳鼻喉科）或已取得医师资格证2年内未注册、毕业证、学位证、规培证（规培专业为以上对应专业）</w:t>
            </w:r>
          </w:p>
        </w:tc>
        <w:tc>
          <w:tcPr>
            <w:tcW w:w="1240" w:type="dxa"/>
            <w:vMerge w:val="restart"/>
            <w:tcBorders>
              <w:top w:val="single" w:color="auto" w:sz="4" w:space="0"/>
              <w:left w:val="single" w:color="auto" w:sz="4" w:space="0"/>
              <w:bottom w:val="single" w:color="000000"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全日制普通高等院校2021年毕业研究生及已获得医师规范化培训合格证的往届研究生和已获得医师规范化培训合格证的往届全日制普通高等院校本科毕业生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7" w:hRule="atLeast"/>
          <w:jc w:val="center"/>
        </w:trPr>
        <w:tc>
          <w:tcPr>
            <w:tcW w:w="1352" w:type="dxa"/>
            <w:tcBorders>
              <w:top w:val="single" w:color="auto" w:sz="4" w:space="0"/>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放射科医师</w:t>
            </w:r>
          </w:p>
        </w:tc>
        <w:tc>
          <w:tcPr>
            <w:tcW w:w="614" w:type="dxa"/>
            <w:tcBorders>
              <w:top w:val="single" w:color="auto" w:sz="4" w:space="0"/>
              <w:left w:val="single" w:color="auto" w:sz="4" w:space="0"/>
              <w:bottom w:val="single" w:color="auto" w:sz="4" w:space="0"/>
              <w:right w:val="single" w:color="auto" w:sz="4" w:space="0"/>
            </w:tcBorders>
            <w:shd w:val="clear" w:color="auto" w:fill="FFFFFF"/>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3C3C3C"/>
                <w:spacing w:val="0"/>
                <w:sz w:val="20"/>
                <w:szCs w:val="20"/>
                <w:bdr w:val="none" w:color="auto" w:sz="0" w:space="0"/>
              </w:rPr>
              <w:t>1</w:t>
            </w:r>
          </w:p>
        </w:tc>
        <w:tc>
          <w:tcPr>
            <w:tcW w:w="2116" w:type="dxa"/>
            <w:tcBorders>
              <w:top w:val="single" w:color="auto" w:sz="4" w:space="0"/>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医学影像学</w:t>
            </w:r>
          </w:p>
        </w:tc>
        <w:tc>
          <w:tcPr>
            <w:tcW w:w="2241" w:type="dxa"/>
            <w:tcBorders>
              <w:top w:val="single" w:color="auto" w:sz="4" w:space="0"/>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执业医师证（注册范围为医学影像及放射治疗）、毕业证、学位证、规培证</w:t>
            </w:r>
          </w:p>
        </w:tc>
        <w:tc>
          <w:tcPr>
            <w:tcW w:w="1240" w:type="dxa"/>
            <w:vMerge w:val="continue"/>
            <w:tcBorders>
              <w:top w:val="single" w:color="auto" w:sz="4" w:space="0"/>
              <w:left w:val="single" w:color="auto" w:sz="4" w:space="0"/>
              <w:bottom w:val="single" w:color="000000" w:sz="4" w:space="0"/>
              <w:right w:val="single" w:color="auto" w:sz="4" w:space="0"/>
            </w:tcBorders>
            <w:shd w:val="clear" w:color="auto" w:fill="FFFFFF"/>
            <w:tcMar>
              <w:top w:w="0" w:type="dxa"/>
              <w:left w:w="88" w:type="dxa"/>
              <w:bottom w:w="0" w:type="dxa"/>
              <w:right w:w="88" w:type="dxa"/>
            </w:tcMar>
            <w:vAlign w:val="center"/>
          </w:tcPr>
          <w:p>
            <w:pPr>
              <w:jc w:val="center"/>
              <w:rPr>
                <w:rFonts w:hint="eastAsia" w:ascii="微软雅黑" w:hAnsi="微软雅黑" w:eastAsia="微软雅黑" w:cs="微软雅黑"/>
                <w:i w:val="0"/>
                <w:caps w:val="0"/>
                <w:color w:val="3C3C3C"/>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64" w:hRule="atLeast"/>
          <w:jc w:val="center"/>
        </w:trPr>
        <w:tc>
          <w:tcPr>
            <w:tcW w:w="1352" w:type="dxa"/>
            <w:tcBorders>
              <w:top w:val="single" w:color="auto" w:sz="4" w:space="0"/>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超声科医师</w:t>
            </w:r>
          </w:p>
        </w:tc>
        <w:tc>
          <w:tcPr>
            <w:tcW w:w="614" w:type="dxa"/>
            <w:tcBorders>
              <w:top w:val="single" w:color="auto" w:sz="4" w:space="0"/>
              <w:left w:val="single" w:color="auto" w:sz="4" w:space="0"/>
              <w:bottom w:val="single" w:color="auto" w:sz="4" w:space="0"/>
              <w:right w:val="single" w:color="auto" w:sz="4" w:space="0"/>
            </w:tcBorders>
            <w:shd w:val="clear" w:color="auto" w:fill="FFFFFF"/>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3C3C3C"/>
                <w:spacing w:val="0"/>
                <w:sz w:val="20"/>
                <w:szCs w:val="20"/>
                <w:bdr w:val="none" w:color="auto" w:sz="0" w:space="0"/>
              </w:rPr>
              <w:t>1</w:t>
            </w:r>
          </w:p>
        </w:tc>
        <w:tc>
          <w:tcPr>
            <w:tcW w:w="2116" w:type="dxa"/>
            <w:tcBorders>
              <w:top w:val="single" w:color="auto" w:sz="4" w:space="0"/>
              <w:left w:val="single" w:color="auto" w:sz="4" w:space="0"/>
              <w:bottom w:val="single" w:color="auto" w:sz="4" w:space="0"/>
              <w:right w:val="single" w:color="auto" w:sz="4" w:space="0"/>
            </w:tcBorders>
            <w:shd w:val="clear" w:color="auto" w:fill="FFFFFF"/>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医学影像学</w:t>
            </w:r>
          </w:p>
        </w:tc>
        <w:tc>
          <w:tcPr>
            <w:tcW w:w="2241" w:type="dxa"/>
            <w:tcBorders>
              <w:top w:val="single" w:color="auto" w:sz="4" w:space="0"/>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C3C3C"/>
                <w:spacing w:val="0"/>
                <w:sz w:val="20"/>
                <w:szCs w:val="20"/>
                <w:bdr w:val="none" w:color="auto" w:sz="0" w:space="0"/>
              </w:rPr>
              <w:t>执业医师证（注册范围为医学影像及放射治疗）、毕业证、学位证、规培证</w:t>
            </w:r>
          </w:p>
        </w:tc>
        <w:tc>
          <w:tcPr>
            <w:tcW w:w="1240" w:type="dxa"/>
            <w:vMerge w:val="continue"/>
            <w:tcBorders>
              <w:top w:val="single" w:color="auto" w:sz="4" w:space="0"/>
              <w:left w:val="single" w:color="auto" w:sz="4" w:space="0"/>
              <w:bottom w:val="single" w:color="000000" w:sz="4" w:space="0"/>
              <w:right w:val="single" w:color="auto" w:sz="4" w:space="0"/>
            </w:tcBorders>
            <w:shd w:val="clear" w:color="auto" w:fill="FFFFFF"/>
            <w:tcMar>
              <w:top w:w="0" w:type="dxa"/>
              <w:left w:w="88" w:type="dxa"/>
              <w:bottom w:w="0" w:type="dxa"/>
              <w:right w:w="88" w:type="dxa"/>
            </w:tcMar>
            <w:vAlign w:val="center"/>
          </w:tcPr>
          <w:p>
            <w:pPr>
              <w:jc w:val="center"/>
              <w:rPr>
                <w:rFonts w:hint="eastAsia" w:ascii="微软雅黑" w:hAnsi="微软雅黑" w:eastAsia="微软雅黑" w:cs="微软雅黑"/>
                <w:i w:val="0"/>
                <w:caps w:val="0"/>
                <w:color w:val="3C3C3C"/>
                <w:spacing w:val="0"/>
                <w:sz w:val="17"/>
                <w:szCs w:val="17"/>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C27E76"/>
    <w:rsid w:val="71C27E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2020-12-18T13:39:00Z</dcterms:created>
  <dc:creator>ASUS</dc:creator>
  <cp:lastModifiedBy>ASUS</cp:lastModifiedBy>
  <dcterms:modified xsi:type="dcterms:W3CDTF">2020-12-18T13:39:51Z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