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24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安徽省铜陵市第三中学2020年公开招聘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紧缺学科教师资格审查表</w:t>
      </w:r>
      <w:bookmarkEnd w:id="0"/>
    </w:p>
    <w:tbl>
      <w:tblPr>
        <w:tblStyle w:val="5"/>
        <w:tblpPr w:leftFromText="180" w:rightFromText="180" w:topFromText="100" w:bottomFromText="100" w:vertAnchor="text" w:horzAnchor="margin" w:tblpXSpec="center" w:tblpY="259"/>
        <w:tblW w:w="8969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369"/>
        <w:gridCol w:w="956"/>
        <w:gridCol w:w="124"/>
        <w:gridCol w:w="791"/>
        <w:gridCol w:w="845"/>
        <w:gridCol w:w="618"/>
        <w:gridCol w:w="78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报考学科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  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（请提供近期两寸免冠照片3张，一张张贴于此，另两张背面写上姓名，现场报名时提交）</w:t>
            </w:r>
          </w:p>
          <w:p>
            <w:pPr>
              <w:widowControl/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面貌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第一学历毕业院校及专业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最高学历毕业院校及专业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时间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电话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职称（取得时间）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教师资格证类别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个人最高荣誉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(在职教师填)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是否申请笔试免试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特长爱好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申请笔试免试条件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学习简历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（高中起）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家庭主要成员及现家庭住址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主要荣誉情况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备注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本人承诺以上信息真实、准确。  承诺人（签名）：</w:t>
            </w:r>
          </w:p>
        </w:tc>
      </w:tr>
    </w:tbl>
    <w:p>
      <w:pPr>
        <w:widowControl/>
        <w:spacing w:line="320" w:lineRule="exact"/>
      </w:pPr>
      <w:r>
        <w:rPr>
          <w:rFonts w:hint="eastAsia" w:ascii="宋体" w:hAnsi="宋体"/>
          <w:bCs/>
          <w:kern w:val="0"/>
          <w:szCs w:val="21"/>
        </w:rPr>
        <w:t>注：本表中的内容必须如实填写，且根据公告要求写明细。</w:t>
      </w:r>
      <w:r>
        <w:rPr>
          <w:rFonts w:hint="eastAsia" w:ascii="宋体" w:hAnsi="宋体"/>
          <w:bCs/>
          <w:szCs w:val="21"/>
        </w:rPr>
        <w:t>若超出一页，请正反打印。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7506"/>
    <w:rsid w:val="0ACF3807"/>
    <w:rsid w:val="62717506"/>
    <w:rsid w:val="694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2020-12-30T07:04:00Z</dcterms:created>
  <dc:creator>TL3中办公室</dc:creator>
  <cp:lastModifiedBy>ぺ灬cc果冻ル</cp:lastModifiedBy>
  <dcterms:modified xsi:type="dcterms:W3CDTF">2020-12-30T11:50:35Z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