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13947" w:type="dxa"/>
        <w:tblInd w:w="0" w:type="dxa"/>
        <w:shd w:val="clear" w:color="auto" w:fill="auto"/>
        <w:tblLayout w:type="fixed"/>
        <w:tblCellMar>
          <w:top w:w="0" w:type="dxa"/>
          <w:left w:w="0" w:type="dxa"/>
          <w:bottom w:w="0" w:type="dxa"/>
          <w:right w:w="0" w:type="dxa"/>
        </w:tblCellMar>
      </w:tblPr>
      <w:tblGrid>
        <w:gridCol w:w="672"/>
        <w:gridCol w:w="1962"/>
        <w:gridCol w:w="1173"/>
        <w:gridCol w:w="3285"/>
        <w:gridCol w:w="1935"/>
        <w:gridCol w:w="4920"/>
      </w:tblGrid>
      <w:tr>
        <w:tblPrEx>
          <w:shd w:val="clear" w:color="auto" w:fill="auto"/>
          <w:tblCellMar>
            <w:top w:w="0" w:type="dxa"/>
            <w:left w:w="0" w:type="dxa"/>
            <w:bottom w:w="0" w:type="dxa"/>
            <w:right w:w="0" w:type="dxa"/>
          </w:tblCellMar>
        </w:tblPrEx>
        <w:trPr>
          <w:trHeight w:val="450" w:hRule="atLeast"/>
        </w:trPr>
        <w:tc>
          <w:tcPr>
            <w:tcW w:w="13947"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auto"/>
                <w:sz w:val="44"/>
                <w:szCs w:val="44"/>
                <w:u w:val="none"/>
              </w:rPr>
            </w:pPr>
            <w:bookmarkStart w:id="0" w:name="_GoBack"/>
            <w:bookmarkEnd w:id="0"/>
            <w:r>
              <w:rPr>
                <w:rFonts w:hint="default" w:ascii="方正小标宋简体" w:hAnsi="方正小标宋简体" w:eastAsia="方正小标宋简体" w:cs="方正小标宋简体"/>
                <w:i w:val="0"/>
                <w:color w:val="auto"/>
                <w:kern w:val="0"/>
                <w:sz w:val="32"/>
                <w:szCs w:val="32"/>
                <w:u w:val="none"/>
                <w:lang w:val="en-US" w:eastAsia="zh-CN" w:bidi="ar"/>
              </w:rPr>
              <w:t>新洲区融媒体中心招聘人员岗位表</w:t>
            </w:r>
          </w:p>
        </w:tc>
      </w:tr>
      <w:tr>
        <w:tblPrEx>
          <w:shd w:val="clear" w:color="auto" w:fill="auto"/>
          <w:tblCellMar>
            <w:top w:w="0" w:type="dxa"/>
            <w:left w:w="0" w:type="dxa"/>
            <w:bottom w:w="0" w:type="dxa"/>
            <w:right w:w="0" w:type="dxa"/>
          </w:tblCellMar>
        </w:tblPrEx>
        <w:trPr>
          <w:trHeight w:val="3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auto"/>
                <w:sz w:val="24"/>
                <w:szCs w:val="24"/>
                <w:u w:val="none"/>
              </w:rPr>
            </w:pPr>
            <w:r>
              <w:rPr>
                <w:rFonts w:hint="default" w:ascii="方正小标宋简体" w:hAnsi="方正小标宋简体" w:eastAsia="方正小标宋简体" w:cs="方正小标宋简体"/>
                <w:i w:val="0"/>
                <w:color w:val="auto"/>
                <w:kern w:val="0"/>
                <w:sz w:val="24"/>
                <w:szCs w:val="24"/>
                <w:u w:val="none"/>
                <w:lang w:val="en-US" w:eastAsia="zh-CN" w:bidi="ar"/>
              </w:rPr>
              <w:t>序号</w:t>
            </w:r>
          </w:p>
        </w:tc>
        <w:tc>
          <w:tcPr>
            <w:tcW w:w="1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auto"/>
                <w:sz w:val="24"/>
                <w:szCs w:val="24"/>
                <w:u w:val="none"/>
              </w:rPr>
            </w:pPr>
            <w:r>
              <w:rPr>
                <w:rFonts w:hint="default" w:ascii="方正小标宋简体" w:hAnsi="方正小标宋简体" w:eastAsia="方正小标宋简体" w:cs="方正小标宋简体"/>
                <w:i w:val="0"/>
                <w:color w:val="auto"/>
                <w:kern w:val="0"/>
                <w:sz w:val="24"/>
                <w:szCs w:val="24"/>
                <w:u w:val="none"/>
                <w:lang w:val="en-US" w:eastAsia="zh-CN" w:bidi="ar"/>
              </w:rPr>
              <w:t>岗位名称</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auto"/>
                <w:sz w:val="24"/>
                <w:szCs w:val="24"/>
                <w:u w:val="none"/>
              </w:rPr>
            </w:pPr>
            <w:r>
              <w:rPr>
                <w:rFonts w:hint="default" w:ascii="方正小标宋简体" w:hAnsi="方正小标宋简体" w:eastAsia="方正小标宋简体" w:cs="方正小标宋简体"/>
                <w:i w:val="0"/>
                <w:color w:val="auto"/>
                <w:kern w:val="0"/>
                <w:sz w:val="24"/>
                <w:szCs w:val="24"/>
                <w:u w:val="none"/>
                <w:lang w:val="en-US" w:eastAsia="zh-CN" w:bidi="ar"/>
              </w:rPr>
              <w:t>招聘人数</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auto"/>
                <w:sz w:val="24"/>
                <w:szCs w:val="24"/>
                <w:u w:val="none"/>
              </w:rPr>
            </w:pPr>
            <w:r>
              <w:rPr>
                <w:rFonts w:hint="default" w:ascii="方正小标宋简体" w:hAnsi="方正小标宋简体" w:eastAsia="方正小标宋简体" w:cs="方正小标宋简体"/>
                <w:i w:val="0"/>
                <w:color w:val="auto"/>
                <w:kern w:val="0"/>
                <w:sz w:val="24"/>
                <w:szCs w:val="24"/>
                <w:u w:val="none"/>
                <w:lang w:val="en-US" w:eastAsia="zh-CN" w:bidi="ar"/>
              </w:rPr>
              <w:t>岗位职责</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方正小标宋简体" w:hAnsi="方正小标宋简体" w:eastAsia="方正小标宋简体" w:cs="方正小标宋简体"/>
                <w:i w:val="0"/>
                <w:color w:val="auto"/>
                <w:kern w:val="0"/>
                <w:sz w:val="24"/>
                <w:szCs w:val="24"/>
                <w:u w:val="none"/>
                <w:lang w:val="en-US" w:eastAsia="zh-CN" w:bidi="ar"/>
              </w:rPr>
              <w:t>年龄</w:t>
            </w:r>
          </w:p>
        </w:tc>
        <w:tc>
          <w:tcPr>
            <w:tcW w:w="4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auto"/>
                <w:sz w:val="24"/>
                <w:szCs w:val="24"/>
                <w:u w:val="none"/>
              </w:rPr>
            </w:pPr>
            <w:r>
              <w:rPr>
                <w:rFonts w:hint="default" w:ascii="方正小标宋简体" w:hAnsi="方正小标宋简体" w:eastAsia="方正小标宋简体" w:cs="方正小标宋简体"/>
                <w:i w:val="0"/>
                <w:color w:val="auto"/>
                <w:kern w:val="0"/>
                <w:sz w:val="24"/>
                <w:szCs w:val="24"/>
                <w:u w:val="none"/>
                <w:lang w:val="en-US" w:eastAsia="zh-CN" w:bidi="ar"/>
              </w:rPr>
              <w:t>岗位要求</w:t>
            </w:r>
          </w:p>
        </w:tc>
      </w:tr>
      <w:tr>
        <w:tblPrEx>
          <w:shd w:val="clear" w:color="auto" w:fill="auto"/>
          <w:tblCellMar>
            <w:top w:w="0" w:type="dxa"/>
            <w:left w:w="0" w:type="dxa"/>
            <w:bottom w:w="0" w:type="dxa"/>
            <w:right w:w="0" w:type="dxa"/>
          </w:tblCellMar>
        </w:tblPrEx>
        <w:trPr>
          <w:trHeight w:val="207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1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融媒体记者编辑</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2人</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全媒体记者岗位：负责全媒体新闻采访、视频摄制、图文编辑制作；</w:t>
            </w:r>
          </w:p>
          <w:p>
            <w:pPr>
              <w:keepNext w:val="0"/>
              <w:keepLines w:val="0"/>
              <w:widowControl/>
              <w:numPr>
                <w:ilvl w:val="0"/>
                <w:numId w:val="1"/>
              </w:numPr>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全媒体编辑岗位：负责新媒体运营、负责各平台内容日常更新、维护、审核、发布等工作。</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35岁以下</w:t>
            </w:r>
          </w:p>
          <w:p>
            <w:pPr>
              <w:keepNext w:val="0"/>
              <w:keepLines w:val="0"/>
              <w:widowControl/>
              <w:suppressLineNumbers w:val="0"/>
              <w:jc w:val="center"/>
              <w:textAlignment w:val="center"/>
              <w:rPr>
                <w:rFonts w:hint="default" w:ascii="宋体" w:hAnsi="宋体" w:eastAsia="宋体" w:cs="宋体"/>
                <w:i w:val="0"/>
                <w:color w:val="auto"/>
                <w:sz w:val="21"/>
                <w:szCs w:val="21"/>
                <w:u w:val="none"/>
                <w:lang w:val="en-US"/>
              </w:rPr>
            </w:pPr>
            <w:r>
              <w:rPr>
                <w:rFonts w:hint="eastAsia" w:ascii="宋体" w:hAnsi="宋体" w:eastAsia="宋体" w:cs="宋体"/>
                <w:i w:val="0"/>
                <w:color w:val="auto"/>
                <w:kern w:val="0"/>
                <w:sz w:val="21"/>
                <w:szCs w:val="21"/>
                <w:u w:val="none"/>
                <w:lang w:val="en-US" w:eastAsia="zh-CN" w:bidi="ar"/>
              </w:rPr>
              <w:t>（1986年1月1日以后出生）</w:t>
            </w:r>
          </w:p>
        </w:tc>
        <w:tc>
          <w:tcPr>
            <w:tcW w:w="4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2"/>
              </w:numPr>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 xml:space="preserve">传媒文学、汉语言文学及相关专业，或对新媒体非常熟悉了解，擅长写策划方案，有一定文字编辑功底；                                   </w:t>
            </w:r>
          </w:p>
          <w:p>
            <w:pPr>
              <w:keepNext w:val="0"/>
              <w:keepLines w:val="0"/>
              <w:widowControl/>
              <w:numPr>
                <w:ilvl w:val="0"/>
                <w:numId w:val="0"/>
              </w:numPr>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2、具备互联网思维，能熟练驾驭全媒体生产的全流程工作要求，具备良好的策划、采写、编辑和新媒体运用等多种能力；</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3、具有较强的口头表达能力和沟通协调能力；</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4、思想政治素质好，具有较强的敬业精神和团队协作意识，有吃苦耐劳精神，适应加班工作；</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5、能熟练运用音视频编辑等工作软件；</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6、有采编资历、持相关职业资格或技术职称者可适当放宽年龄要求；</w:t>
            </w:r>
          </w:p>
          <w:p>
            <w:pPr>
              <w:keepNext w:val="0"/>
              <w:keepLines w:val="0"/>
              <w:widowControl/>
              <w:numPr>
                <w:ilvl w:val="0"/>
                <w:numId w:val="0"/>
              </w:numPr>
              <w:suppressLineNumbers w:val="0"/>
              <w:ind w:left="0" w:leftChars="0" w:firstLine="0" w:firstLineChars="0"/>
              <w:jc w:val="left"/>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7、有相关专业工作经历的研究生或岗位中级以上职称的可适当放宽年龄要求。</w:t>
            </w:r>
          </w:p>
        </w:tc>
      </w:tr>
      <w:tr>
        <w:tblPrEx>
          <w:shd w:val="clear" w:color="auto" w:fill="auto"/>
          <w:tblCellMar>
            <w:top w:w="0" w:type="dxa"/>
            <w:left w:w="0" w:type="dxa"/>
            <w:bottom w:w="0" w:type="dxa"/>
            <w:right w:w="0" w:type="dxa"/>
          </w:tblCellMar>
        </w:tblPrEx>
        <w:trPr>
          <w:trHeight w:val="2712"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w:t>
            </w:r>
          </w:p>
        </w:tc>
        <w:tc>
          <w:tcPr>
            <w:tcW w:w="1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财务人员</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1人</w:t>
            </w:r>
          </w:p>
        </w:tc>
        <w:tc>
          <w:tcPr>
            <w:tcW w:w="32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3"/>
              </w:numPr>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做好出纳工作；</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2、做好财务监察和审计工作。</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35岁以下</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（1986年1月1日以后出生）</w:t>
            </w:r>
          </w:p>
        </w:tc>
        <w:tc>
          <w:tcPr>
            <w:tcW w:w="4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4"/>
              </w:numPr>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会计学、财务管理专业或相关专业毕业人员，取得初级会计师及以上职称，具有3年以上财务工作经验；熟练使用各种财务工具和办公软件；</w:t>
            </w:r>
          </w:p>
          <w:p>
            <w:pPr>
              <w:keepNext w:val="0"/>
              <w:keepLines w:val="0"/>
              <w:widowControl/>
              <w:numPr>
                <w:ilvl w:val="0"/>
                <w:numId w:val="4"/>
              </w:numPr>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善于处理流程性事务、良好的学习能力、独立工作能力和财务分析能力；</w:t>
            </w:r>
          </w:p>
          <w:p>
            <w:pPr>
              <w:keepNext w:val="0"/>
              <w:keepLines w:val="0"/>
              <w:widowControl/>
              <w:numPr>
                <w:ilvl w:val="0"/>
                <w:numId w:val="4"/>
              </w:numPr>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记账要求字迹清晰、准确、及时，账目日清月结，报表编制准确、及时；工作细致，责任感强，良好的沟通能力、团队精神；</w:t>
            </w:r>
          </w:p>
          <w:p>
            <w:pPr>
              <w:keepNext w:val="0"/>
              <w:keepLines w:val="0"/>
              <w:widowControl/>
              <w:numPr>
                <w:ilvl w:val="0"/>
                <w:numId w:val="4"/>
              </w:numPr>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了解国家财经政策和会计、税务法规，熟悉银行结算业务；</w:t>
            </w:r>
          </w:p>
          <w:p>
            <w:pPr>
              <w:keepNext w:val="0"/>
              <w:keepLines w:val="0"/>
              <w:widowControl/>
              <w:numPr>
                <w:ilvl w:val="0"/>
                <w:numId w:val="4"/>
              </w:numPr>
              <w:suppressLineNumbers w:val="0"/>
              <w:jc w:val="left"/>
              <w:textAlignment w:val="center"/>
              <w:rPr>
                <w:rFonts w:hint="eastAsia" w:ascii="宋体" w:hAnsi="宋体" w:eastAsia="宋体" w:cs="宋体"/>
                <w:i w:val="0"/>
                <w:color w:val="auto"/>
                <w:sz w:val="21"/>
                <w:szCs w:val="21"/>
                <w:u w:val="none"/>
              </w:rPr>
            </w:pPr>
            <w:r>
              <w:rPr>
                <w:rFonts w:hint="eastAsia" w:asciiTheme="minorEastAsia" w:hAnsiTheme="minorEastAsia" w:eastAsiaTheme="minorEastAsia" w:cstheme="minorEastAsia"/>
                <w:color w:val="auto"/>
                <w:kern w:val="0"/>
                <w:sz w:val="21"/>
                <w:szCs w:val="21"/>
                <w:lang w:val="en-US" w:eastAsia="zh-CN"/>
              </w:rPr>
              <w:t>同等条件下居住新洲区邾城街者优先。</w:t>
            </w:r>
          </w:p>
        </w:tc>
      </w:tr>
    </w:tbl>
    <w:p>
      <w:pPr>
        <w:keepNext w:val="0"/>
        <w:keepLines w:val="0"/>
        <w:pageBreakBefore w:val="0"/>
        <w:kinsoku/>
        <w:overflowPunct/>
        <w:topLinePunct w:val="0"/>
        <w:autoSpaceDE/>
        <w:autoSpaceDN/>
        <w:bidi w:val="0"/>
        <w:adjustRightInd/>
        <w:snapToGrid/>
        <w:spacing w:line="580" w:lineRule="exact"/>
        <w:rPr>
          <w:rFonts w:ascii="仿宋" w:hAnsi="仿宋" w:eastAsia="仿宋" w:cs="Times New Roman"/>
          <w:color w:val="auto"/>
          <w:sz w:val="28"/>
          <w:szCs w:val="28"/>
        </w:rPr>
      </w:pPr>
    </w:p>
    <w:sectPr>
      <w:pgSz w:w="16838" w:h="11906" w:orient="landscape"/>
      <w:pgMar w:top="1800" w:right="1440" w:bottom="89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56F3C4"/>
    <w:multiLevelType w:val="singleLevel"/>
    <w:tmpl w:val="D756F3C4"/>
    <w:lvl w:ilvl="0" w:tentative="0">
      <w:start w:val="1"/>
      <w:numFmt w:val="decimal"/>
      <w:suff w:val="nothing"/>
      <w:lvlText w:val="%1、"/>
      <w:lvlJc w:val="left"/>
    </w:lvl>
  </w:abstractNum>
  <w:abstractNum w:abstractNumId="1">
    <w:nsid w:val="0B2221FC"/>
    <w:multiLevelType w:val="singleLevel"/>
    <w:tmpl w:val="0B2221FC"/>
    <w:lvl w:ilvl="0" w:tentative="0">
      <w:start w:val="1"/>
      <w:numFmt w:val="decimal"/>
      <w:suff w:val="nothing"/>
      <w:lvlText w:val="%1、"/>
      <w:lvlJc w:val="left"/>
    </w:lvl>
  </w:abstractNum>
  <w:abstractNum w:abstractNumId="2">
    <w:nsid w:val="22CF928B"/>
    <w:multiLevelType w:val="singleLevel"/>
    <w:tmpl w:val="22CF928B"/>
    <w:lvl w:ilvl="0" w:tentative="0">
      <w:start w:val="1"/>
      <w:numFmt w:val="decimal"/>
      <w:suff w:val="nothing"/>
      <w:lvlText w:val="%1、"/>
      <w:lvlJc w:val="left"/>
    </w:lvl>
  </w:abstractNum>
  <w:abstractNum w:abstractNumId="3">
    <w:nsid w:val="371B694A"/>
    <w:multiLevelType w:val="singleLevel"/>
    <w:tmpl w:val="371B694A"/>
    <w:lvl w:ilvl="0" w:tentative="0">
      <w:start w:val="1"/>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D1BFF"/>
    <w:rsid w:val="02317AD7"/>
    <w:rsid w:val="03A967B7"/>
    <w:rsid w:val="045A3B67"/>
    <w:rsid w:val="05464583"/>
    <w:rsid w:val="05767692"/>
    <w:rsid w:val="0AA4280A"/>
    <w:rsid w:val="0AC74757"/>
    <w:rsid w:val="0B257373"/>
    <w:rsid w:val="0B691AFB"/>
    <w:rsid w:val="10BC484B"/>
    <w:rsid w:val="126E060B"/>
    <w:rsid w:val="136F460B"/>
    <w:rsid w:val="16CA19DB"/>
    <w:rsid w:val="17036992"/>
    <w:rsid w:val="19EB1A91"/>
    <w:rsid w:val="1CC25E2A"/>
    <w:rsid w:val="203350B3"/>
    <w:rsid w:val="20433155"/>
    <w:rsid w:val="2A741080"/>
    <w:rsid w:val="2D074192"/>
    <w:rsid w:val="2D0D7060"/>
    <w:rsid w:val="2EAF39AF"/>
    <w:rsid w:val="2FE74AF6"/>
    <w:rsid w:val="3005414F"/>
    <w:rsid w:val="318D2A54"/>
    <w:rsid w:val="33AC36E8"/>
    <w:rsid w:val="3B5431B2"/>
    <w:rsid w:val="46E56E62"/>
    <w:rsid w:val="4D206A7F"/>
    <w:rsid w:val="502D3375"/>
    <w:rsid w:val="5070611F"/>
    <w:rsid w:val="52EA0EEE"/>
    <w:rsid w:val="54182275"/>
    <w:rsid w:val="58423147"/>
    <w:rsid w:val="58EA600E"/>
    <w:rsid w:val="5B49034F"/>
    <w:rsid w:val="6499097E"/>
    <w:rsid w:val="67C6379C"/>
    <w:rsid w:val="67C9602D"/>
    <w:rsid w:val="69654EA9"/>
    <w:rsid w:val="69702D9E"/>
    <w:rsid w:val="6C0F51AF"/>
    <w:rsid w:val="6C8A62FC"/>
    <w:rsid w:val="6D916AE6"/>
    <w:rsid w:val="6EC64626"/>
    <w:rsid w:val="6F372A03"/>
    <w:rsid w:val="70801DA2"/>
    <w:rsid w:val="72B40493"/>
    <w:rsid w:val="743C616E"/>
    <w:rsid w:val="7ED815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0"/>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500" w:lineRule="exact"/>
      <w:ind w:firstLine="523" w:firstLineChars="218"/>
    </w:pPr>
    <w:rPr>
      <w:rFonts w:eastAsia="仿宋_GB2312"/>
      <w:sz w:val="24"/>
      <w:szCs w:val="20"/>
    </w:rPr>
  </w:style>
  <w:style w:type="paragraph" w:styleId="4">
    <w:name w:val="Plain Text"/>
    <w:basedOn w:val="1"/>
    <w:qFormat/>
    <w:uiPriority w:val="0"/>
    <w:rPr>
      <w:rFonts w:ascii="宋体" w:hAnsi="Courier New"/>
      <w:szCs w:val="21"/>
    </w:rPr>
  </w:style>
  <w:style w:type="paragraph" w:styleId="5">
    <w:name w:val="Balloon Text"/>
    <w:basedOn w:val="1"/>
    <w:link w:val="16"/>
    <w:qFormat/>
    <w:uiPriority w:val="0"/>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3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bCs/>
    </w:rPr>
  </w:style>
  <w:style w:type="character" w:styleId="13">
    <w:name w:val="FollowedHyperlink"/>
    <w:basedOn w:val="11"/>
    <w:qFormat/>
    <w:uiPriority w:val="0"/>
    <w:rPr>
      <w:color w:val="005599"/>
      <w:u w:val="none"/>
    </w:rPr>
  </w:style>
  <w:style w:type="character" w:styleId="14">
    <w:name w:val="Emphasis"/>
    <w:basedOn w:val="11"/>
    <w:qFormat/>
    <w:uiPriority w:val="20"/>
    <w:rPr>
      <w:i/>
      <w:iCs/>
    </w:rPr>
  </w:style>
  <w:style w:type="character" w:styleId="15">
    <w:name w:val="Hyperlink"/>
    <w:basedOn w:val="11"/>
    <w:qFormat/>
    <w:uiPriority w:val="0"/>
    <w:rPr>
      <w:color w:val="005599"/>
      <w:u w:val="none"/>
    </w:rPr>
  </w:style>
  <w:style w:type="character" w:customStyle="1" w:styleId="16">
    <w:name w:val="批注框文本 Char"/>
    <w:basedOn w:val="11"/>
    <w:link w:val="5"/>
    <w:qFormat/>
    <w:uiPriority w:val="0"/>
    <w:rPr>
      <w:rFonts w:asciiTheme="minorHAnsi" w:hAnsiTheme="minorHAnsi" w:eastAsiaTheme="minorEastAsia" w:cstheme="minorBidi"/>
      <w:kern w:val="2"/>
      <w:sz w:val="18"/>
      <w:szCs w:val="18"/>
    </w:rPr>
  </w:style>
  <w:style w:type="character" w:customStyle="1" w:styleId="17">
    <w:name w:val="页脚 Char"/>
    <w:basedOn w:val="11"/>
    <w:link w:val="6"/>
    <w:qFormat/>
    <w:uiPriority w:val="99"/>
    <w:rPr>
      <w:rFonts w:asciiTheme="minorHAnsi" w:hAnsiTheme="minorHAnsi" w:eastAsiaTheme="minorEastAsia" w:cstheme="minorBidi"/>
      <w:kern w:val="2"/>
      <w:sz w:val="18"/>
      <w:szCs w:val="18"/>
    </w:rPr>
  </w:style>
  <w:style w:type="paragraph" w:customStyle="1" w:styleId="18">
    <w:name w:val="List Paragraph"/>
    <w:basedOn w:val="1"/>
    <w:unhideWhenUsed/>
    <w:qFormat/>
    <w:uiPriority w:val="34"/>
    <w:pPr>
      <w:ind w:firstLine="420" w:firstLineChars="200"/>
    </w:pPr>
  </w:style>
  <w:style w:type="paragraph" w:customStyle="1" w:styleId="19">
    <w:name w:val="列出段落1"/>
    <w:basedOn w:val="1"/>
    <w:qFormat/>
    <w:uiPriority w:val="34"/>
    <w:pPr>
      <w:ind w:firstLine="420" w:firstLineChars="200"/>
    </w:pPr>
    <w:rPr>
      <w:rFonts w:ascii="Calibri" w:hAnsi="Calibri" w:eastAsia="宋体" w:cs="Times New Roman"/>
      <w:szCs w:val="22"/>
    </w:rPr>
  </w:style>
  <w:style w:type="character" w:customStyle="1" w:styleId="20">
    <w:name w:val="标题 1 Char"/>
    <w:basedOn w:val="11"/>
    <w:link w:val="2"/>
    <w:qFormat/>
    <w:uiPriority w:val="0"/>
    <w:rPr>
      <w:b/>
      <w:bCs/>
      <w:kern w:val="44"/>
      <w:sz w:val="44"/>
      <w:szCs w:val="44"/>
    </w:rPr>
  </w:style>
  <w:style w:type="paragraph" w:customStyle="1" w:styleId="21">
    <w:name w:val="nape"/>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2">
    <w:name w:val="font2"/>
    <w:basedOn w:val="11"/>
    <w:qFormat/>
    <w:uiPriority w:val="0"/>
  </w:style>
  <w:style w:type="character" w:customStyle="1" w:styleId="23">
    <w:name w:val="fontend"/>
    <w:basedOn w:val="11"/>
    <w:qFormat/>
    <w:uiPriority w:val="0"/>
  </w:style>
  <w:style w:type="character" w:customStyle="1" w:styleId="24">
    <w:name w:val="bds_nopic"/>
    <w:basedOn w:val="11"/>
    <w:qFormat/>
    <w:uiPriority w:val="0"/>
  </w:style>
  <w:style w:type="character" w:customStyle="1" w:styleId="25">
    <w:name w:val="bds_nopic1"/>
    <w:basedOn w:val="11"/>
    <w:qFormat/>
    <w:uiPriority w:val="0"/>
  </w:style>
  <w:style w:type="character" w:customStyle="1" w:styleId="26">
    <w:name w:val="bds_nopic2"/>
    <w:basedOn w:val="11"/>
    <w:qFormat/>
    <w:uiPriority w:val="0"/>
  </w:style>
  <w:style w:type="character" w:customStyle="1" w:styleId="27">
    <w:name w:val="bds_more"/>
    <w:basedOn w:val="11"/>
    <w:qFormat/>
    <w:uiPriority w:val="0"/>
    <w:rPr>
      <w:rFonts w:hint="eastAsia" w:ascii="宋体" w:hAnsi="宋体" w:eastAsia="宋体" w:cs="宋体"/>
    </w:rPr>
  </w:style>
  <w:style w:type="character" w:customStyle="1" w:styleId="28">
    <w:name w:val="bds_more1"/>
    <w:basedOn w:val="11"/>
    <w:qFormat/>
    <w:uiPriority w:val="0"/>
  </w:style>
  <w:style w:type="character" w:customStyle="1" w:styleId="29">
    <w:name w:val="bds_more2"/>
    <w:basedOn w:val="11"/>
    <w:qFormat/>
    <w:uiPriority w:val="0"/>
  </w:style>
  <w:style w:type="character" w:customStyle="1" w:styleId="30">
    <w:name w:val="apple-converted-space"/>
    <w:basedOn w:val="11"/>
    <w:qFormat/>
    <w:uiPriority w:val="0"/>
  </w:style>
  <w:style w:type="character" w:customStyle="1" w:styleId="31">
    <w:name w:val="页眉 Char"/>
    <w:basedOn w:val="11"/>
    <w:link w:val="7"/>
    <w:qFormat/>
    <w:uiPriority w:val="0"/>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11</Pages>
  <Words>831</Words>
  <Characters>4737</Characters>
  <Lines>39</Lines>
  <Paragraphs>11</Paragraphs>
  <TotalTime>51</TotalTime>
  <ScaleCrop>false</ScaleCrop>
  <LinksUpToDate>false</LinksUpToDate>
  <CharactersWithSpaces>5557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2019-08-20T01:44:00Z</dcterms:created>
  <dc:creator>FourL1413383165</dc:creator>
  <cp:lastModifiedBy>sophia</cp:lastModifiedBy>
  <cp:lastPrinted>2021-02-19T08:06:00Z</cp:lastPrinted>
  <dcterms:modified xsi:type="dcterms:W3CDTF">2021-02-22T00:51:10Z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