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eastAsia="方正黑体_GBK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5</w:t>
      </w:r>
    </w:p>
    <w:p>
      <w:pPr>
        <w:spacing w:line="360" w:lineRule="auto"/>
        <w:jc w:val="center"/>
        <w:rPr>
          <w:rFonts w:ascii="方正小标宋_GBK" w:eastAsia="方正小标宋_GBK"/>
          <w:b/>
          <w:sz w:val="36"/>
          <w:szCs w:val="36"/>
        </w:rPr>
      </w:pPr>
      <w:r>
        <w:rPr>
          <w:rFonts w:hint="eastAsia" w:ascii="方正小标宋_GBK" w:eastAsia="方正小标宋_GBK"/>
          <w:b/>
          <w:sz w:val="36"/>
          <w:szCs w:val="36"/>
        </w:rPr>
        <w:t>全国技工院校专业目录（2018年修订）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粗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C2"/>
    <w:rsid w:val="00040D36"/>
    <w:rsid w:val="00225671"/>
    <w:rsid w:val="00492BC2"/>
    <w:rsid w:val="00492FDC"/>
    <w:rsid w:val="005C0971"/>
    <w:rsid w:val="00776F85"/>
    <w:rsid w:val="00952DA5"/>
    <w:rsid w:val="00DF76B2"/>
    <w:rsid w:val="12A04F4C"/>
    <w:rsid w:val="47E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uiPriority="39" w:semiHidden="0" w:name="toc 6"/>
    <w:lsdException w:qFormat="1" w:uiPriority="39" w:semiHidden="0" w:name="toc 7"/>
    <w:lsdException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uiPriority w:val="1"/>
  </w:style>
  <w:style w:type="table" w:default="1" w:styleId="2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qFormat/>
    <w:uiPriority w:val="99"/>
    <w:rPr>
      <w:b/>
      <w:bCs/>
    </w:rPr>
  </w:style>
  <w:style w:type="character" w:styleId="24">
    <w:name w:val="page number"/>
    <w:basedOn w:val="23"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3"/>
    <w:link w:val="2"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3"/>
    <w:link w:val="11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3"/>
    <w:link w:val="16"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qFormat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629</Words>
  <Characters>3590</Characters>
  <Lines>29</Lines>
  <Paragraphs>8</Paragraphs>
  <TotalTime>7</TotalTime>
  <ScaleCrop>false</ScaleCrop>
  <LinksUpToDate>false</LinksUpToDate>
  <CharactersWithSpaces>4211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ぺ灬cc果冻ル</cp:lastModifiedBy>
  <dcterms:modified xsi:type="dcterms:W3CDTF">2021-04-14T05:41:54Z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