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02" w:rsidRPr="00360B02" w:rsidRDefault="00360B02" w:rsidP="00360B02">
      <w:pPr>
        <w:adjustRightInd/>
        <w:snapToGrid/>
        <w:spacing w:before="100" w:beforeAutospacing="1" w:after="100" w:afterAutospacing="1" w:line="360" w:lineRule="auto"/>
        <w:ind w:firstLine="480"/>
        <w:jc w:val="center"/>
        <w:rPr>
          <w:rFonts w:ascii="宋体" w:eastAsia="宋体" w:hAnsi="宋体" w:cs="宋体"/>
          <w:sz w:val="24"/>
          <w:szCs w:val="24"/>
        </w:rPr>
      </w:pPr>
      <w:r w:rsidRPr="00360B02">
        <w:rPr>
          <w:rFonts w:ascii="宋体" w:eastAsia="宋体" w:hAnsi="宋体" w:cs="宋体" w:hint="eastAsia"/>
          <w:color w:val="000000"/>
          <w:sz w:val="24"/>
          <w:szCs w:val="24"/>
        </w:rPr>
        <w:t>西北民族大学引进人才待遇标准明细表</w:t>
      </w:r>
    </w:p>
    <w:tbl>
      <w:tblPr>
        <w:tblW w:w="921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9"/>
        <w:gridCol w:w="1944"/>
        <w:gridCol w:w="2159"/>
        <w:gridCol w:w="2307"/>
      </w:tblGrid>
      <w:tr w:rsidR="00360B02" w:rsidRPr="00360B02" w:rsidTr="00360B02">
        <w:trPr>
          <w:trHeight w:val="498"/>
          <w:jc w:val="center"/>
        </w:trPr>
        <w:tc>
          <w:tcPr>
            <w:tcW w:w="2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B02" w:rsidRPr="00360B02" w:rsidRDefault="00360B02" w:rsidP="00360B02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60B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引进对象</w:t>
            </w:r>
          </w:p>
        </w:tc>
        <w:tc>
          <w:tcPr>
            <w:tcW w:w="4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B02" w:rsidRPr="00360B02" w:rsidRDefault="00360B02" w:rsidP="00360B02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60B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科研启动费</w:t>
            </w:r>
          </w:p>
        </w:tc>
        <w:tc>
          <w:tcPr>
            <w:tcW w:w="23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B02" w:rsidRPr="00360B02" w:rsidRDefault="00360B02" w:rsidP="00360B02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60B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安家补助费</w:t>
            </w:r>
          </w:p>
          <w:p w:rsidR="00360B02" w:rsidRPr="00360B02" w:rsidRDefault="00360B02" w:rsidP="00360B02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60B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（税前）</w:t>
            </w:r>
          </w:p>
        </w:tc>
      </w:tr>
      <w:tr w:rsidR="00360B02" w:rsidRPr="00360B02" w:rsidTr="00360B02">
        <w:trPr>
          <w:trHeight w:val="49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B02" w:rsidRPr="00360B02" w:rsidRDefault="00360B02" w:rsidP="00360B0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B02" w:rsidRPr="00360B02" w:rsidRDefault="00360B02" w:rsidP="00360B02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60B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人文社科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B02" w:rsidRPr="00360B02" w:rsidRDefault="00360B02" w:rsidP="00360B02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60B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自然科学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B02" w:rsidRPr="00360B02" w:rsidRDefault="00360B02" w:rsidP="00360B0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60B02" w:rsidRPr="00360B02" w:rsidTr="00360B02">
        <w:trPr>
          <w:trHeight w:val="499"/>
          <w:jc w:val="center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B02" w:rsidRPr="00360B02" w:rsidRDefault="00360B02" w:rsidP="00360B02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60B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第一层次</w:t>
            </w:r>
          </w:p>
        </w:tc>
        <w:tc>
          <w:tcPr>
            <w:tcW w:w="6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B02" w:rsidRPr="00360B02" w:rsidRDefault="00360B02" w:rsidP="00360B02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60B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协商确定</w:t>
            </w:r>
          </w:p>
        </w:tc>
      </w:tr>
      <w:tr w:rsidR="00360B02" w:rsidRPr="00360B02" w:rsidTr="00360B02">
        <w:trPr>
          <w:trHeight w:val="499"/>
          <w:jc w:val="center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B02" w:rsidRPr="00360B02" w:rsidRDefault="00360B02" w:rsidP="00360B02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60B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第二层次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B02" w:rsidRPr="00360B02" w:rsidRDefault="00360B02" w:rsidP="00360B02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60B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100万元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B02" w:rsidRPr="00360B02" w:rsidRDefault="00360B02" w:rsidP="00360B02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60B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240万元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B02" w:rsidRPr="00360B02" w:rsidRDefault="00360B02" w:rsidP="00360B02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60B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180万元</w:t>
            </w:r>
          </w:p>
        </w:tc>
      </w:tr>
      <w:tr w:rsidR="00360B02" w:rsidRPr="00360B02" w:rsidTr="00360B02">
        <w:trPr>
          <w:trHeight w:val="499"/>
          <w:jc w:val="center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B02" w:rsidRPr="00360B02" w:rsidRDefault="00360B02" w:rsidP="00360B02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60B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第三层次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B02" w:rsidRPr="00360B02" w:rsidRDefault="00360B02" w:rsidP="00360B02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60B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60万元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B02" w:rsidRPr="00360B02" w:rsidRDefault="00360B02" w:rsidP="00360B02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60B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150万元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B02" w:rsidRPr="00360B02" w:rsidRDefault="00360B02" w:rsidP="00360B02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60B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100万元</w:t>
            </w:r>
          </w:p>
        </w:tc>
      </w:tr>
      <w:tr w:rsidR="00360B02" w:rsidRPr="00360B02" w:rsidTr="00360B02">
        <w:trPr>
          <w:trHeight w:val="499"/>
          <w:jc w:val="center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B02" w:rsidRPr="00360B02" w:rsidRDefault="00360B02" w:rsidP="00360B02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60B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第四层次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B02" w:rsidRPr="00360B02" w:rsidRDefault="00360B02" w:rsidP="00360B02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60B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40万元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B02" w:rsidRPr="00360B02" w:rsidRDefault="00360B02" w:rsidP="00360B02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60B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80万元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B02" w:rsidRPr="00360B02" w:rsidRDefault="00360B02" w:rsidP="00360B02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60B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60万元</w:t>
            </w:r>
          </w:p>
        </w:tc>
      </w:tr>
      <w:tr w:rsidR="00360B02" w:rsidRPr="00360B02" w:rsidTr="00360B02">
        <w:trPr>
          <w:trHeight w:val="499"/>
          <w:jc w:val="center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B02" w:rsidRPr="00360B02" w:rsidRDefault="00360B02" w:rsidP="00360B02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60B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第五层次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B02" w:rsidRPr="00360B02" w:rsidRDefault="00360B02" w:rsidP="00360B02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60B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20万元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B02" w:rsidRPr="00360B02" w:rsidRDefault="00360B02" w:rsidP="00360B02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60B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50万元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B02" w:rsidRPr="00360B02" w:rsidRDefault="00360B02" w:rsidP="00360B02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60B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40万元</w:t>
            </w:r>
          </w:p>
        </w:tc>
      </w:tr>
      <w:tr w:rsidR="00360B02" w:rsidRPr="00360B02" w:rsidTr="00360B02">
        <w:trPr>
          <w:trHeight w:val="509"/>
          <w:jc w:val="center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B02" w:rsidRPr="00360B02" w:rsidRDefault="00360B02" w:rsidP="00360B02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60B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第六层次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B02" w:rsidRPr="00360B02" w:rsidRDefault="00360B02" w:rsidP="00360B02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60B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10万元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B02" w:rsidRPr="00360B02" w:rsidRDefault="00360B02" w:rsidP="00360B02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60B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20万元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B02" w:rsidRPr="00360B02" w:rsidRDefault="00360B02" w:rsidP="00360B02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60B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30万元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60B02"/>
    <w:rsid w:val="00323B43"/>
    <w:rsid w:val="00360B02"/>
    <w:rsid w:val="003D37D8"/>
    <w:rsid w:val="004358AB"/>
    <w:rsid w:val="0064020C"/>
    <w:rsid w:val="008811B0"/>
    <w:rsid w:val="008B7726"/>
    <w:rsid w:val="00B600C9"/>
    <w:rsid w:val="00B952C0"/>
    <w:rsid w:val="00CF7209"/>
    <w:rsid w:val="00DB75CC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2021-05-28T03:20:00Z</dcterms:created>
  <dcterms:modified xsi:type="dcterms:W3CDTF">2021-05-28T03:21:00Z</dcterms:modified>
</cp:coreProperties>
</file>