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2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83"/>
        <w:gridCol w:w="2186"/>
        <w:gridCol w:w="1588"/>
        <w:gridCol w:w="1588"/>
        <w:gridCol w:w="1587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年限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3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基本工资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绩效工资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中餐补助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应发合计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第一年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特殊工种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2500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卫生辅助性服务岗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1000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行政后勤辅助岗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1000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第二年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特殊工种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2600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2100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卫生辅助性服务岗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2100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行政后勤辅助岗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2100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第三年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特殊工种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2700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2200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卫生辅助性服务岗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2200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1200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8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行政后勤辅助岗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2200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1200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15"/>
                <w:sz w:val="19"/>
                <w:szCs w:val="19"/>
                <w:bdr w:val="none" w:color="auto" w:sz="0" w:space="0"/>
              </w:rPr>
              <w:t>3818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30"/>
        <w:rPr>
          <w:rFonts w:hint="eastAsia" w:ascii="宋体" w:hAnsi="宋体" w:eastAsia="宋体" w:cs="宋体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30"/>
        <w:rPr>
          <w:rFonts w:hint="eastAsia" w:ascii="宋体" w:hAnsi="宋体" w:eastAsia="宋体" w:cs="宋体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1.基本工资：特殊工种岗位2500元/月起，逐年递增100元/月；卫生辅助性服务岗位和行政后勤辅助岗位2000元/月起，逐年递增100元/月。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30"/>
        <w:rPr>
          <w:rFonts w:hint="eastAsia" w:ascii="宋体" w:hAnsi="宋体" w:eastAsia="宋体" w:cs="宋体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2.绩效工资：特殊工种岗位2000元/月起，逐年递增100元/月；卫生辅助性服务岗位和行政后勤辅助岗位1000元/月起，逐年递增100元/月。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30"/>
        <w:rPr>
          <w:rFonts w:hint="eastAsia" w:ascii="宋体" w:hAnsi="宋体" w:eastAsia="宋体" w:cs="宋体"/>
          <w:i w:val="0"/>
          <w:iCs w:val="0"/>
          <w:caps w:val="0"/>
          <w:color w:val="414141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15"/>
          <w:sz w:val="30"/>
          <w:szCs w:val="30"/>
          <w:bdr w:val="none" w:color="auto" w:sz="0" w:space="0"/>
          <w:shd w:val="clear" w:fill="FFFFFF"/>
        </w:rPr>
        <w:t>3.部分紧缺急需的特殊工种岗位待遇面议。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44D5"/>
    <w:rsid w:val="03FE2BC9"/>
    <w:rsid w:val="0FB644D5"/>
    <w:rsid w:val="13A84939"/>
    <w:rsid w:val="1D81168A"/>
    <w:rsid w:val="23761C63"/>
    <w:rsid w:val="2C8D712D"/>
    <w:rsid w:val="31B37CF4"/>
    <w:rsid w:val="3FC55D21"/>
    <w:rsid w:val="46597500"/>
    <w:rsid w:val="46EA32B6"/>
    <w:rsid w:val="471703CF"/>
    <w:rsid w:val="4C8B27FE"/>
    <w:rsid w:val="63E20332"/>
    <w:rsid w:val="6B1A32E4"/>
    <w:rsid w:val="6E6E7CDB"/>
    <w:rsid w:val="72A866BB"/>
    <w:rsid w:val="7A0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2021-06-02T02:22:00Z</dcterms:created>
  <dc:creator>Yan</dc:creator>
  <cp:lastModifiedBy>Yan</cp:lastModifiedBy>
  <dcterms:modified xsi:type="dcterms:W3CDTF">2021-06-02T06:45:47Z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CB01D109D7ED4BCC907240555F640B51</vt:lpwstr>
  </property>
</Properties>
</file>