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遂宁市应急管理局遂宁高新区分局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年面向社会公开招聘编外人员职位表</w:t>
      </w:r>
    </w:p>
    <w:tbl>
      <w:tblPr>
        <w:tblW w:w="0" w:type="auto"/>
        <w:jc w:val="center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38"/>
        <w:gridCol w:w="974"/>
        <w:gridCol w:w="593"/>
        <w:gridCol w:w="866"/>
        <w:gridCol w:w="1676"/>
        <w:gridCol w:w="796"/>
        <w:gridCol w:w="1996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Header/>
          <w:jc w:val="center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岗位编码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职位数量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学历要求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要求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其他资格条件或要求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  <w:szCs w:val="24"/>
              </w:rPr>
              <w:t>市公安局交通警察支队直属三大队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城市交通管理协管员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高中及以上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20-35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周岁（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日之前及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1986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日以后出生）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专业不限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男性身高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165CM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以上，女性身高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158CM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以上；退役士兵、见义勇为积极分子和先进个人优先。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市公安局交通警察支队直属三大队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综合文秘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中专及以上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周岁以下（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1981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日以后出生）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专业不限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限女性，有良好计算机办公软件操作使用能力和较好的文字写作基础。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遂宁市应急管理局遂宁高新区分局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面向社会公开招聘编外人员报名表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458"/>
        <w:gridCol w:w="414"/>
        <w:gridCol w:w="478"/>
        <w:gridCol w:w="838"/>
        <w:gridCol w:w="841"/>
        <w:gridCol w:w="1220"/>
        <w:gridCol w:w="224"/>
        <w:gridCol w:w="1304"/>
        <w:gridCol w:w="11"/>
        <w:gridCol w:w="1703"/>
        <w:gridCol w:w="13"/>
        <w:gridCol w:w="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1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7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时间及专业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时间及专业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9525" cy="5048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31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69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1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31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电子邮箱（必填）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是否服从调配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31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报考职位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31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（从初中开始的学习经历及工作经历，有符合《职位表》内其他资格条件的情况，请在经历后黑体加粗备注）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就读于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*******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4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***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4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***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4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***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**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就职（任职）于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******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所受奖、惩情况（县级及以上）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关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系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作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单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位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务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有无按规定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回避的情况</w:t>
            </w:r>
          </w:p>
        </w:tc>
        <w:tc>
          <w:tcPr>
            <w:tcW w:w="75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诺及信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息确认</w:t>
            </w:r>
          </w:p>
        </w:tc>
        <w:tc>
          <w:tcPr>
            <w:tcW w:w="75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经本人确认，报名信息录入正确。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      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                        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资格初审意见</w:t>
            </w:r>
          </w:p>
        </w:tc>
        <w:tc>
          <w:tcPr>
            <w:tcW w:w="75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资格复审意见</w:t>
            </w:r>
          </w:p>
        </w:tc>
        <w:tc>
          <w:tcPr>
            <w:tcW w:w="75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                               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7538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4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                            说明：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1.“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学历学位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填写本人取得国家教育行政部门认可的最高学历。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 w:firstLine="72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家庭成员包括配偶、子女及父母等家庭成员；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 w:firstLine="72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                            3.“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电话、邮编、时间、报考职位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均用阿拉伯数字填写。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2970"/>
    <w:rsid w:val="0F6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2021-06-30T11:01:00Z</dcterms:created>
  <dc:creator>ぺ灬cc果冻ル</dc:creator>
  <cp:lastModifiedBy>ぺ灬cc果冻ル</cp:lastModifiedBy>
  <dcterms:modified xsi:type="dcterms:W3CDTF">2021-06-30T11:01:48Z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