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长春大学专项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高校毕业生考试考生新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冠肺炎疫情防控告知书</w:t>
      </w:r>
    </w:p>
    <w:p>
      <w:pPr>
        <w:spacing w:line="560" w:lineRule="exact"/>
        <w:ind w:firstLine="646"/>
        <w:rPr>
          <w:rFonts w:hint="eastAsia" w:ascii="仿宋_GB2312" w:eastAsia="仿宋_GB2312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1.异地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应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尽快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长春市急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控中心了解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长春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疫情防控相关要求。须进行隔离观察的，要提前14天到达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当天出具解除隔离证明。按疫情防控要求，须进行隔离观察不能出具解除隔离证明的，不能参加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。</w:t>
      </w:r>
    </w:p>
    <w:p>
      <w:pPr>
        <w:spacing w:line="560" w:lineRule="exact"/>
        <w:ind w:firstLine="584" w:firstLineChars="200"/>
        <w:jc w:val="left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应及时通过微信添加“吉事办”小程序申领“吉祥码”、“通信大数据行程卡”（技术咨询电话：0431-12342），填报《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长春大学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专项招聘高校毕业生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新冠肺炎疫情防控告知书》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当天，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进入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时需扫描“吉祥码”、查看“通信大数据行程卡”、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长春大学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专项招聘高校毕业生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新冠肺炎疫情防控告知书》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纸质版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。“吉祥码”“通信大数据行程卡”为绿码的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，经现场测量体温正常方可进入考点。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3.“吉祥码”或“通信大数据行程卡”非绿码的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，</w:t>
      </w:r>
      <w:r>
        <w:rPr>
          <w:rFonts w:hint="eastAsia" w:ascii="仿宋_GB2312" w:eastAsia="仿宋_GB2312"/>
          <w:color w:val="000000"/>
          <w:spacing w:val="-4"/>
          <w:kern w:val="0"/>
          <w:sz w:val="30"/>
          <w:szCs w:val="30"/>
        </w:rPr>
        <w:t>须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提供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72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小时内由吉林省</w:t>
      </w:r>
      <w:r>
        <w:rPr>
          <w:rFonts w:hint="eastAsia" w:ascii="仿宋_GB2312" w:eastAsia="仿宋_GB2312"/>
          <w:sz w:val="30"/>
          <w:szCs w:val="30"/>
        </w:rPr>
        <w:t>内正规、有资质的新冠病毒核酸检测机构出具的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核酸检测阴性证明，不能出具检测阴性证明的，不能参加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报名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。其他情况，按照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长春市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新冠疫情防控相关要求处理，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须服从防疫工作安排。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4.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5.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请参照下面划线这段话填写此告知承诺书：</w:t>
      </w:r>
      <w:r>
        <w:rPr>
          <w:rFonts w:hint="eastAsia" w:ascii="仿宋_GB2312" w:eastAsia="仿宋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7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考生</w:t>
      </w:r>
      <w:r>
        <w:rPr>
          <w:rFonts w:hint="eastAsia" w:ascii="仿宋_GB2312" w:eastAsia="仿宋_GB2312"/>
          <w:sz w:val="30"/>
          <w:szCs w:val="30"/>
        </w:rPr>
        <w:t>签字：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身份证号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</w:p>
    <w:p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手机号：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napToGrid w:val="0"/>
        <w:spacing w:line="44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ind w:firstLine="3750" w:firstLineChars="12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承诺日期：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月    日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80B22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06C6468C"/>
    <w:rsid w:val="086875AF"/>
    <w:rsid w:val="0E483B5E"/>
    <w:rsid w:val="123212D2"/>
    <w:rsid w:val="16E874F1"/>
    <w:rsid w:val="1A494D05"/>
    <w:rsid w:val="1F096CF2"/>
    <w:rsid w:val="228509AB"/>
    <w:rsid w:val="2549330E"/>
    <w:rsid w:val="260A129B"/>
    <w:rsid w:val="29777600"/>
    <w:rsid w:val="2E784042"/>
    <w:rsid w:val="2F011C01"/>
    <w:rsid w:val="306A40D0"/>
    <w:rsid w:val="315940D8"/>
    <w:rsid w:val="34581D2E"/>
    <w:rsid w:val="36223A4F"/>
    <w:rsid w:val="394A2E4F"/>
    <w:rsid w:val="3EFC2508"/>
    <w:rsid w:val="40A827F8"/>
    <w:rsid w:val="452507CC"/>
    <w:rsid w:val="4C3F3BEB"/>
    <w:rsid w:val="50C56AFD"/>
    <w:rsid w:val="54584A14"/>
    <w:rsid w:val="57F9299E"/>
    <w:rsid w:val="5A94299C"/>
    <w:rsid w:val="651F2474"/>
    <w:rsid w:val="6B8B4379"/>
    <w:rsid w:val="6C2D73CC"/>
    <w:rsid w:val="6CE94B01"/>
    <w:rsid w:val="6E386BE8"/>
    <w:rsid w:val="71220B0B"/>
    <w:rsid w:val="71337B0E"/>
    <w:rsid w:val="73A000C1"/>
    <w:rsid w:val="75F52B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ScaleCrop>false</ScaleCrop>
  <LinksUpToDate>false</LinksUpToDate>
  <CharactersWithSpaces>889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Administrator</dc:creator>
  <cp:lastModifiedBy>iFound</cp:lastModifiedBy>
  <cp:lastPrinted>2020-07-30T02:02:00Z</cp:lastPrinted>
  <dcterms:modified xsi:type="dcterms:W3CDTF">2021-09-23T07:29:48Z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759EB95DCE8545A6BD706796C6C04674</vt:lpwstr>
  </property>
</Properties>
</file>