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both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附件1</w:t>
      </w:r>
    </w:p>
    <w:p>
      <w:pPr>
        <w:spacing w:after="156" w:afterLines="50" w:line="500" w:lineRule="exact"/>
        <w:jc w:val="center"/>
        <w:rPr>
          <w:rFonts w:ascii="方正小标宋_GBK" w:eastAsia="方正小标宋_GBK" w:cs="Times New Roman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建湖县部分医疗卫生事业单位2022年公开招聘医学类人才岗位表</w:t>
      </w:r>
    </w:p>
    <w:tbl>
      <w:tblPr>
        <w:tblStyle w:val="6"/>
        <w:tblW w:w="144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461"/>
        <w:gridCol w:w="1245"/>
        <w:gridCol w:w="3765"/>
        <w:gridCol w:w="772"/>
        <w:gridCol w:w="1635"/>
        <w:gridCol w:w="1193"/>
        <w:gridCol w:w="1215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岗位代码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招聘单位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经费类型</w:t>
            </w: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招聘人数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招聘对象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学历学位及其他要求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考试形式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建湖县人民医院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差额拨款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儿科学、临床医学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，取得相应学位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面试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外科学（神经外科）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内科学（神经内科）、神经病学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内科学（呼吸内科）、急诊医学、临床医学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内科学（心血管内科学）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内科学（传染病）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外科学、内科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学、妇产科、口腔外科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bidi="ar"/>
              </w:rPr>
              <w:t>中医内科学、中医外科学、中医骨伤科学、中医妇科学、中医儿科学、中医五官科学、中西医结合临床（急危重症方向）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bidi="ar"/>
              </w:rPr>
              <w:t>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学历，取得相应学位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面试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中西医临床医学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生物医学工程、假肢矫形工程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临床工程技术、康复工程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岗位代码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招聘单位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经费类型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招聘人数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招聘对象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学历学位及其他要求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考试形式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建湖县妇幼保健院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差额拨款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bidi="ar"/>
              </w:rPr>
              <w:t>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本科及以上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学历，取得相应学位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bidi="ar"/>
              </w:rPr>
              <w:t>中医学、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中西医临床医学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医学影像学</w:t>
            </w:r>
            <w:r>
              <w:rPr>
                <w:rStyle w:val="12"/>
                <w:rFonts w:hint="eastAsia" w:eastAsia="宋体"/>
                <w:lang w:eastAsia="zh-CN" w:bidi="ar"/>
              </w:rPr>
              <w:t>、</w:t>
            </w:r>
            <w:r>
              <w:rPr>
                <w:rStyle w:val="12"/>
                <w:rFonts w:hint="eastAsia" w:eastAsia="宋体"/>
                <w:lang w:val="en-US" w:eastAsia="zh-CN" w:bidi="ar"/>
              </w:rPr>
              <w:t>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建湖县疾病预防控制中心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全额拨款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预防医学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预防医学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医学检验、卫生检验与检疫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建湖县第二人民医院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差额拨款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中西医临床医学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医学影像学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建湖县第三人民医院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差额拨款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临床医学、精神医学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2022年毕业生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Header/>
          <w:jc w:val="center"/>
        </w:trPr>
        <w:tc>
          <w:tcPr>
            <w:tcW w:w="8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after="0" w:line="360" w:lineRule="auto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   </w:t>
      </w:r>
    </w:p>
    <w:sectPr>
      <w:pgSz w:w="16838" w:h="11906" w:orient="landscape"/>
      <w:pgMar w:top="1026" w:right="709" w:bottom="969" w:left="53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VerticalSpacing w:val="159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5NDZmZDg0MzhjYjJhMTZlOGVmMDBiNTc3OGRhODMifQ=="/>
  </w:docVars>
  <w:rsids>
    <w:rsidRoot w:val="00D31D50"/>
    <w:rsid w:val="000034BF"/>
    <w:rsid w:val="00027051"/>
    <w:rsid w:val="0007582F"/>
    <w:rsid w:val="00094748"/>
    <w:rsid w:val="00103623"/>
    <w:rsid w:val="00142F46"/>
    <w:rsid w:val="001913ED"/>
    <w:rsid w:val="001B60A8"/>
    <w:rsid w:val="002608B6"/>
    <w:rsid w:val="002F22B9"/>
    <w:rsid w:val="00323B43"/>
    <w:rsid w:val="00344B85"/>
    <w:rsid w:val="00376091"/>
    <w:rsid w:val="003A4BC6"/>
    <w:rsid w:val="003D37D8"/>
    <w:rsid w:val="003E3E50"/>
    <w:rsid w:val="00426133"/>
    <w:rsid w:val="00427247"/>
    <w:rsid w:val="004358AB"/>
    <w:rsid w:val="00440AAE"/>
    <w:rsid w:val="00445748"/>
    <w:rsid w:val="004B2240"/>
    <w:rsid w:val="005546E3"/>
    <w:rsid w:val="00591AE7"/>
    <w:rsid w:val="005B1D60"/>
    <w:rsid w:val="005E1382"/>
    <w:rsid w:val="006A4476"/>
    <w:rsid w:val="006E3340"/>
    <w:rsid w:val="0074565B"/>
    <w:rsid w:val="00757254"/>
    <w:rsid w:val="007769DB"/>
    <w:rsid w:val="00780468"/>
    <w:rsid w:val="007F15DD"/>
    <w:rsid w:val="00860D9E"/>
    <w:rsid w:val="00881F21"/>
    <w:rsid w:val="00883011"/>
    <w:rsid w:val="008B7726"/>
    <w:rsid w:val="009334E5"/>
    <w:rsid w:val="009423DD"/>
    <w:rsid w:val="009B30CF"/>
    <w:rsid w:val="009F42B2"/>
    <w:rsid w:val="00A768D6"/>
    <w:rsid w:val="00AF342E"/>
    <w:rsid w:val="00B04BA8"/>
    <w:rsid w:val="00B274AD"/>
    <w:rsid w:val="00B44F6B"/>
    <w:rsid w:val="00B53ED1"/>
    <w:rsid w:val="00BB6280"/>
    <w:rsid w:val="00BD75BD"/>
    <w:rsid w:val="00BE3EB8"/>
    <w:rsid w:val="00BE7DAE"/>
    <w:rsid w:val="00C44A82"/>
    <w:rsid w:val="00C4611D"/>
    <w:rsid w:val="00C51A2B"/>
    <w:rsid w:val="00C623B9"/>
    <w:rsid w:val="00CC27AC"/>
    <w:rsid w:val="00D31D50"/>
    <w:rsid w:val="00DA3CAC"/>
    <w:rsid w:val="00DF2A6E"/>
    <w:rsid w:val="00DF5651"/>
    <w:rsid w:val="00E11BA4"/>
    <w:rsid w:val="00E17310"/>
    <w:rsid w:val="00E27805"/>
    <w:rsid w:val="00E42A25"/>
    <w:rsid w:val="00E45434"/>
    <w:rsid w:val="00E67229"/>
    <w:rsid w:val="00EB511F"/>
    <w:rsid w:val="00F006C1"/>
    <w:rsid w:val="00F228B8"/>
    <w:rsid w:val="00F90806"/>
    <w:rsid w:val="030F34EE"/>
    <w:rsid w:val="037C0133"/>
    <w:rsid w:val="0587384B"/>
    <w:rsid w:val="05E62DE3"/>
    <w:rsid w:val="06227472"/>
    <w:rsid w:val="06751268"/>
    <w:rsid w:val="06AE2285"/>
    <w:rsid w:val="0752534E"/>
    <w:rsid w:val="07C430A6"/>
    <w:rsid w:val="08A325FA"/>
    <w:rsid w:val="0A1E73F3"/>
    <w:rsid w:val="0B903705"/>
    <w:rsid w:val="0C32471A"/>
    <w:rsid w:val="0E0B3057"/>
    <w:rsid w:val="0F5A41D0"/>
    <w:rsid w:val="10192E6D"/>
    <w:rsid w:val="103D5EFF"/>
    <w:rsid w:val="105C505B"/>
    <w:rsid w:val="122925FA"/>
    <w:rsid w:val="125C2FF2"/>
    <w:rsid w:val="12966926"/>
    <w:rsid w:val="164F690B"/>
    <w:rsid w:val="17963B85"/>
    <w:rsid w:val="17F81E28"/>
    <w:rsid w:val="1A3146D8"/>
    <w:rsid w:val="1CDF5AEE"/>
    <w:rsid w:val="1DA6457A"/>
    <w:rsid w:val="200E09FB"/>
    <w:rsid w:val="2641325E"/>
    <w:rsid w:val="265D58B9"/>
    <w:rsid w:val="2714474A"/>
    <w:rsid w:val="2ADB2B70"/>
    <w:rsid w:val="2D0D3753"/>
    <w:rsid w:val="2EE1419B"/>
    <w:rsid w:val="2F4D3DE3"/>
    <w:rsid w:val="315E5E24"/>
    <w:rsid w:val="317B6CE1"/>
    <w:rsid w:val="33A93E8A"/>
    <w:rsid w:val="33E34AA9"/>
    <w:rsid w:val="33E41FA9"/>
    <w:rsid w:val="35104BEF"/>
    <w:rsid w:val="36497BB9"/>
    <w:rsid w:val="367706BE"/>
    <w:rsid w:val="37EA5623"/>
    <w:rsid w:val="38321150"/>
    <w:rsid w:val="384371C0"/>
    <w:rsid w:val="38E27899"/>
    <w:rsid w:val="3AE6095C"/>
    <w:rsid w:val="40676B71"/>
    <w:rsid w:val="417F108F"/>
    <w:rsid w:val="42D65638"/>
    <w:rsid w:val="43A20FF4"/>
    <w:rsid w:val="47BE5C7C"/>
    <w:rsid w:val="4808508A"/>
    <w:rsid w:val="48D34A2F"/>
    <w:rsid w:val="4AD32DC4"/>
    <w:rsid w:val="4C956F2D"/>
    <w:rsid w:val="4D2F37DC"/>
    <w:rsid w:val="4D7E47A3"/>
    <w:rsid w:val="4DF755C3"/>
    <w:rsid w:val="4E675934"/>
    <w:rsid w:val="506B364D"/>
    <w:rsid w:val="51873A4E"/>
    <w:rsid w:val="52560A2A"/>
    <w:rsid w:val="531D6B66"/>
    <w:rsid w:val="533A12AC"/>
    <w:rsid w:val="53BB05AF"/>
    <w:rsid w:val="54667703"/>
    <w:rsid w:val="54DC60CF"/>
    <w:rsid w:val="54F4652F"/>
    <w:rsid w:val="58B12CDF"/>
    <w:rsid w:val="5C1E5379"/>
    <w:rsid w:val="5C7C0256"/>
    <w:rsid w:val="5D035A1E"/>
    <w:rsid w:val="5DD87317"/>
    <w:rsid w:val="60873E22"/>
    <w:rsid w:val="615F1AEB"/>
    <w:rsid w:val="621A3C24"/>
    <w:rsid w:val="646E39D3"/>
    <w:rsid w:val="648C3D35"/>
    <w:rsid w:val="654464E7"/>
    <w:rsid w:val="65960E66"/>
    <w:rsid w:val="684F37BA"/>
    <w:rsid w:val="68F122F3"/>
    <w:rsid w:val="698C5608"/>
    <w:rsid w:val="6AE649DF"/>
    <w:rsid w:val="6B84473D"/>
    <w:rsid w:val="6BCD6CA1"/>
    <w:rsid w:val="6D637A23"/>
    <w:rsid w:val="6DE65EF5"/>
    <w:rsid w:val="7182465A"/>
    <w:rsid w:val="7513277F"/>
    <w:rsid w:val="755C25A8"/>
    <w:rsid w:val="75B47C09"/>
    <w:rsid w:val="75E477FF"/>
    <w:rsid w:val="75E97BB2"/>
    <w:rsid w:val="783218D9"/>
    <w:rsid w:val="7B705F46"/>
    <w:rsid w:val="7C627136"/>
    <w:rsid w:val="7C6921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7F72-C89B-4F28-862B-BD7B0BF24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601</Words>
  <Characters>656</Characters>
  <Lines>6</Lines>
  <Paragraphs>1</Paragraphs>
  <TotalTime>0</TotalTime>
  <ScaleCrop>false</ScaleCrop>
  <LinksUpToDate>false</LinksUpToDate>
  <CharactersWithSpaces>665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YB</dc:creator>
  <cp:lastModifiedBy>Lenovo</cp:lastModifiedBy>
  <cp:lastPrinted>2022-04-19T00:56:00Z</cp:lastPrinted>
  <dcterms:modified xsi:type="dcterms:W3CDTF">2022-05-17T02:02:20Z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241437FBDCF54EB581116608B86D0AE6</vt:lpwstr>
  </property>
  <property fmtid="{D5CDD505-2E9C-101B-9397-08002B2CF9AE}" pid="4" name="commondata">
    <vt:lpwstr>eyJoZGlkIjoiOTE0OTRjMzlhZjA0ZTM1YWU4NDJkMzBmYzg3MGM5NmEifQ==</vt:lpwstr>
  </property>
</Properties>
</file>