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3"/>
          <w:szCs w:val="33"/>
          <w:lang w:eastAsia="zh-CN"/>
        </w:rPr>
      </w:pPr>
      <w:r>
        <w:rPr>
          <w:rFonts w:hint="eastAsia" w:ascii="方正黑体_GBK" w:hAnsi="宋体" w:eastAsia="方正黑体_GBK"/>
          <w:sz w:val="33"/>
          <w:szCs w:val="33"/>
        </w:rPr>
        <w:t>附件</w:t>
      </w:r>
      <w:r>
        <w:rPr>
          <w:rFonts w:hint="eastAsia" w:ascii="方正黑体_GBK" w:hAnsi="宋体" w:eastAsia="方正黑体_GBK"/>
          <w:sz w:val="33"/>
          <w:szCs w:val="33"/>
          <w:lang w:val="en-US" w:eastAsia="zh-CN"/>
        </w:rPr>
        <w:t>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r>
        <w:rPr>
          <w:rFonts w:eastAsia="方正小标宋_GBK"/>
          <w:sz w:val="44"/>
          <w:szCs w:val="44"/>
        </w:rPr>
        <w:t>2015</w:t>
      </w:r>
      <w:r>
        <w:rPr>
          <w:rFonts w:hint="eastAsia" w:eastAsia="方正小标宋_GBK"/>
          <w:sz w:val="44"/>
          <w:szCs w:val="44"/>
        </w:rPr>
        <w:t>年</w:t>
      </w:r>
      <w:r>
        <w:rPr>
          <w:rFonts w:eastAsia="方正小标宋_GBK"/>
          <w:sz w:val="44"/>
          <w:szCs w:val="44"/>
        </w:rPr>
        <w:t>8</w:t>
      </w:r>
      <w:r>
        <w:rPr>
          <w:rFonts w:hint="eastAsia" w:eastAsia="方正小标宋_GBK"/>
          <w:sz w:val="44"/>
          <w:szCs w:val="44"/>
        </w:rPr>
        <w:t>月修订）</w:t>
      </w:r>
    </w:p>
    <w:tbl>
      <w:tblPr>
        <w:tblStyle w:val="5"/>
        <w:tblpPr w:leftFromText="180" w:rightFromText="180" w:vertAnchor="text" w:horzAnchor="margin" w:tblpXSpec="center" w:tblpY="304"/>
        <w:tblW w:w="13910" w:type="dxa"/>
        <w:tblInd w:w="0" w:type="dxa"/>
        <w:tblLayout w:type="autofit"/>
        <w:tblCellMar>
          <w:top w:w="0" w:type="dxa"/>
          <w:left w:w="108" w:type="dxa"/>
          <w:bottom w:w="0" w:type="dxa"/>
          <w:right w:w="108" w:type="dxa"/>
        </w:tblCellMar>
      </w:tblPr>
      <w:tblGrid>
        <w:gridCol w:w="528"/>
        <w:gridCol w:w="816"/>
        <w:gridCol w:w="816"/>
        <w:gridCol w:w="3560"/>
        <w:gridCol w:w="3945"/>
        <w:gridCol w:w="4245"/>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专业类</w:t>
            </w:r>
          </w:p>
        </w:tc>
        <w:tc>
          <w:tcPr>
            <w:tcW w:w="1175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本科专业</w:t>
            </w:r>
          </w:p>
        </w:tc>
        <w:tc>
          <w:tcPr>
            <w:tcW w:w="42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hint="eastAsia"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CellMar>
            <w:top w:w="0" w:type="dxa"/>
            <w:left w:w="108" w:type="dxa"/>
            <w:bottom w:w="0" w:type="dxa"/>
            <w:right w:w="108" w:type="dxa"/>
          </w:tblCellMar>
        </w:tblPrEx>
        <w:trPr>
          <w:trHeight w:val="172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346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84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30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4032"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0"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1146"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4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3463"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228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bookmarkStart w:id="0" w:name="_GoBack"/>
            <w:r>
              <w:rPr>
                <w:rFonts w:hint="eastAsia" w:eastAsia="方正仿宋_GBK"/>
                <w:kern w:val="0"/>
                <w:sz w:val="18"/>
                <w:szCs w:val="18"/>
              </w:rPr>
              <w:t>电气工程及其自动化</w:t>
            </w:r>
            <w:bookmarkEnd w:id="0"/>
            <w:r>
              <w:rPr>
                <w:rFonts w:hint="eastAsia" w:eastAsia="方正仿宋_GBK"/>
                <w:kern w:val="0"/>
                <w:sz w:val="18"/>
                <w:szCs w:val="18"/>
              </w:rPr>
              <w:t>，智能电网信息工程，光源与照明，电气工程与智能控制，电气工程与自动化，电气信息工程，电力工程与管理，电气技术教育，电机电器智能化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CellMar>
            <w:top w:w="0" w:type="dxa"/>
            <w:left w:w="108" w:type="dxa"/>
            <w:bottom w:w="0" w:type="dxa"/>
            <w:right w:w="108" w:type="dxa"/>
          </w:tblCellMar>
        </w:tblPrEx>
        <w:trPr>
          <w:trHeight w:val="63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51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1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88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CellMar>
            <w:top w:w="0" w:type="dxa"/>
            <w:left w:w="108" w:type="dxa"/>
            <w:bottom w:w="0" w:type="dxa"/>
            <w:right w:w="108" w:type="dxa"/>
          </w:tblCellMar>
        </w:tblPrEx>
        <w:trPr>
          <w:trHeight w:val="288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391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ascii="仿宋_GB2312"/>
        <w:sz w:val="28"/>
      </w:rPr>
      <w:t>-</w:t>
    </w:r>
    <w:r>
      <w:rPr>
        <w:rStyle w:val="7"/>
        <w:sz w:val="28"/>
        <w:lang w:val="en-US"/>
      </w:rPr>
      <w:fldChar w:fldCharType="begin"/>
    </w:r>
    <w:r>
      <w:rPr>
        <w:rStyle w:val="7"/>
        <w:sz w:val="28"/>
        <w:lang w:val="en-US"/>
      </w:rPr>
      <w:instrText xml:space="preserve"> PAGE </w:instrText>
    </w:r>
    <w:r>
      <w:rPr>
        <w:rStyle w:val="7"/>
        <w:sz w:val="28"/>
        <w:lang w:val="en-US"/>
      </w:rPr>
      <w:fldChar w:fldCharType="separate"/>
    </w:r>
    <w:r>
      <w:rPr>
        <w:rStyle w:val="7"/>
        <w:sz w:val="28"/>
        <w:lang w:val="en-US"/>
      </w:rPr>
      <w:t>2</w:t>
    </w:r>
    <w:r>
      <w:rPr>
        <w:rStyle w:val="7"/>
        <w:sz w:val="28"/>
        <w:lang w:val="en-US"/>
      </w:rPr>
      <w:fldChar w:fldCharType="end"/>
    </w:r>
    <w:r>
      <w:rPr>
        <w:rFonts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ZhOWM3NzQ2MzJmNzNjZDUxM2YyMWRhYmRkYjAwYTUifQ=="/>
  </w:docVars>
  <w:rsids>
    <w:rsidRoot w:val="00F57E6F"/>
    <w:rsid w:val="000037E7"/>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511F"/>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588F"/>
    <w:rsid w:val="003C76E0"/>
    <w:rsid w:val="003D6BE9"/>
    <w:rsid w:val="003E26E1"/>
    <w:rsid w:val="003E273A"/>
    <w:rsid w:val="003E5FC3"/>
    <w:rsid w:val="003E7AE2"/>
    <w:rsid w:val="003F1440"/>
    <w:rsid w:val="003F153F"/>
    <w:rsid w:val="003F64FF"/>
    <w:rsid w:val="003F6676"/>
    <w:rsid w:val="00400513"/>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4E91"/>
    <w:rsid w:val="005F63FF"/>
    <w:rsid w:val="00606459"/>
    <w:rsid w:val="006141FE"/>
    <w:rsid w:val="006216F7"/>
    <w:rsid w:val="0062433A"/>
    <w:rsid w:val="00634D43"/>
    <w:rsid w:val="0064152A"/>
    <w:rsid w:val="00645022"/>
    <w:rsid w:val="00651168"/>
    <w:rsid w:val="00657AEF"/>
    <w:rsid w:val="0067132A"/>
    <w:rsid w:val="00672188"/>
    <w:rsid w:val="00680B94"/>
    <w:rsid w:val="00682CBF"/>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3A03"/>
    <w:rsid w:val="006E491B"/>
    <w:rsid w:val="006E609E"/>
    <w:rsid w:val="007143F5"/>
    <w:rsid w:val="00720527"/>
    <w:rsid w:val="007212DB"/>
    <w:rsid w:val="00723A25"/>
    <w:rsid w:val="00724861"/>
    <w:rsid w:val="00731038"/>
    <w:rsid w:val="00740F9B"/>
    <w:rsid w:val="00743733"/>
    <w:rsid w:val="00751EB9"/>
    <w:rsid w:val="00757477"/>
    <w:rsid w:val="00760F5A"/>
    <w:rsid w:val="00761A79"/>
    <w:rsid w:val="00774E34"/>
    <w:rsid w:val="00783FF0"/>
    <w:rsid w:val="007A1823"/>
    <w:rsid w:val="007A1A02"/>
    <w:rsid w:val="007A5046"/>
    <w:rsid w:val="007A50A8"/>
    <w:rsid w:val="007B0889"/>
    <w:rsid w:val="007C48EC"/>
    <w:rsid w:val="007D0360"/>
    <w:rsid w:val="007E1140"/>
    <w:rsid w:val="007F4CBF"/>
    <w:rsid w:val="007F6EFC"/>
    <w:rsid w:val="008008D7"/>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66A"/>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21B5"/>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DF5C34"/>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CA05E57"/>
    <w:rsid w:val="0D4135A4"/>
    <w:rsid w:val="166103B0"/>
    <w:rsid w:val="4A0028B0"/>
    <w:rsid w:val="701C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ascii="Verdana" w:hAnsi="Verdana" w:cs="Times New Roman"/>
      <w:kern w:val="0"/>
      <w:sz w:val="24"/>
      <w:lang w:eastAsia="en-US"/>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20832</Words>
  <Characters>20843</Characters>
  <Lines>0</Lines>
  <Paragraphs>0</Paragraphs>
  <TotalTime>144</TotalTime>
  <ScaleCrop>false</ScaleCrop>
  <LinksUpToDate>false</LinksUpToDate>
  <CharactersWithSpaces>20893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一叶知秋</cp:lastModifiedBy>
  <dcterms:modified xsi:type="dcterms:W3CDTF">2022-04-26T07:02:54Z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6D9641EBD74E49CF8202524AAE2CAAF8</vt:lpwstr>
  </property>
</Properties>
</file>