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bookmarkStart w:id="0" w:name="附件4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bookmarkEnd w:id="0"/>
    <w:p>
      <w:pPr>
        <w:jc w:val="center"/>
        <w:rPr>
          <w:rFonts w:eastAsia="华康简标题宋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东莞市南城社区卫生服务中心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第二次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招聘纳入岗位管理的编制外人员岗位表</w:t>
      </w:r>
    </w:p>
    <w:tbl>
      <w:tblPr>
        <w:tblStyle w:val="3"/>
        <w:tblpPr w:leftFromText="180" w:rightFromText="180" w:vertAnchor="page" w:horzAnchor="margin" w:tblpXSpec="center" w:tblpY="280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74"/>
        <w:gridCol w:w="1266"/>
        <w:gridCol w:w="812"/>
        <w:gridCol w:w="812"/>
        <w:gridCol w:w="952"/>
        <w:gridCol w:w="2569"/>
        <w:gridCol w:w="1701"/>
        <w:gridCol w:w="1843"/>
        <w:gridCol w:w="2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37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126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hint="eastAsia" w:eastAsia="仿宋_GB2312"/>
                <w:b/>
                <w:sz w:val="24"/>
                <w:szCs w:val="28"/>
              </w:rPr>
              <w:t>类别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8"/>
              </w:rPr>
            </w:pPr>
            <w:r>
              <w:rPr>
                <w:rFonts w:hint="eastAsia" w:eastAsia="仿宋_GB2312"/>
                <w:b/>
                <w:sz w:val="24"/>
                <w:szCs w:val="28"/>
              </w:rPr>
              <w:t>岗位等级</w:t>
            </w:r>
          </w:p>
        </w:tc>
        <w:tc>
          <w:tcPr>
            <w:tcW w:w="81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95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256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职称</w:t>
            </w:r>
          </w:p>
          <w:p>
            <w:pPr>
              <w:spacing w:line="500" w:lineRule="exact"/>
              <w:jc w:val="center"/>
              <w:rPr>
                <w:rFonts w:hint="eastAsia" w:eastAsia="仿宋_GB2312"/>
                <w:b/>
                <w:spacing w:val="20"/>
                <w:sz w:val="24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4"/>
                <w:szCs w:val="28"/>
              </w:rPr>
              <w:t>技能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妇科医生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十二级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001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spacing w:line="340" w:lineRule="exact"/>
              <w:jc w:val="both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B100301（临床医学）</w:t>
            </w:r>
          </w:p>
          <w:p>
            <w:pPr>
              <w:spacing w:line="340" w:lineRule="exact"/>
              <w:jc w:val="both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学士以上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医师</w:t>
            </w:r>
            <w:r>
              <w:rPr>
                <w:rFonts w:hint="eastAsia" w:eastAsia="仿宋_GB2312"/>
                <w:color w:val="auto"/>
                <w:sz w:val="24"/>
              </w:rPr>
              <w:t>职称</w:t>
            </w: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1、40周岁及以下；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具有医师执业资格；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执业范围为妇产科专业</w:t>
            </w:r>
          </w:p>
          <w:p>
            <w:pPr>
              <w:numPr>
                <w:ilvl w:val="0"/>
                <w:numId w:val="1"/>
              </w:numPr>
              <w:spacing w:line="34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需提供二级以上综合性医院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三</w:t>
            </w:r>
            <w:r>
              <w:rPr>
                <w:rFonts w:hint="eastAsia" w:eastAsia="仿宋_GB2312"/>
                <w:color w:val="auto"/>
                <w:sz w:val="24"/>
              </w:rPr>
              <w:t>年以上的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妇科</w:t>
            </w:r>
            <w:r>
              <w:rPr>
                <w:rFonts w:hint="eastAsia" w:eastAsia="仿宋_GB2312"/>
                <w:color w:val="auto"/>
                <w:sz w:val="24"/>
              </w:rPr>
              <w:t>工作经历证明。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护士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专业技术岗位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十三级</w:t>
            </w:r>
            <w:r>
              <w:rPr>
                <w:rFonts w:hint="eastAsia" w:eastAsia="仿宋_GB2312"/>
                <w:sz w:val="24"/>
                <w:lang w:val="en-US" w:eastAsia="zh-CN"/>
              </w:rPr>
              <w:t>以上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00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A100209（护理学）B100501（护理学）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本科以上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护士</w:t>
            </w: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hint="eastAsia" w:eastAsia="仿宋_GB2312"/>
                <w:sz w:val="24"/>
                <w:lang w:eastAsia="zh-CN"/>
              </w:rPr>
              <w:t>以上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30周岁及以下</w:t>
            </w:r>
            <w:r>
              <w:rPr>
                <w:rFonts w:hint="eastAsia" w:eastAsia="仿宋_GB2312"/>
                <w:sz w:val="24"/>
                <w:lang w:eastAsia="zh-CN"/>
              </w:rPr>
              <w:t>，具有护士执业资格。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64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小计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909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/>
    <w:p/>
    <w:p>
      <w:pPr>
        <w:sectPr>
          <w:pgSz w:w="16838" w:h="11906" w:orient="landscape"/>
          <w:pgMar w:top="1091" w:right="851" w:bottom="680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   备注：年龄和工作年限时间计算截止到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8D46"/>
    <w:multiLevelType w:val="singleLevel"/>
    <w:tmpl w:val="0AA68D4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1D54"/>
    <w:rsid w:val="0B413352"/>
    <w:rsid w:val="12C57039"/>
    <w:rsid w:val="17BF185E"/>
    <w:rsid w:val="19412288"/>
    <w:rsid w:val="1CFF22F4"/>
    <w:rsid w:val="20594454"/>
    <w:rsid w:val="2356616E"/>
    <w:rsid w:val="288456FF"/>
    <w:rsid w:val="290D2ECE"/>
    <w:rsid w:val="2975403F"/>
    <w:rsid w:val="29E00EA5"/>
    <w:rsid w:val="2A70099E"/>
    <w:rsid w:val="3C733D0F"/>
    <w:rsid w:val="3C911E64"/>
    <w:rsid w:val="51551507"/>
    <w:rsid w:val="55D96C8A"/>
    <w:rsid w:val="593F3B76"/>
    <w:rsid w:val="5EE40F0E"/>
    <w:rsid w:val="67EB4735"/>
    <w:rsid w:val="682D74C9"/>
    <w:rsid w:val="6A784FD7"/>
    <w:rsid w:val="6ADA3B40"/>
    <w:rsid w:val="6D0E7AB6"/>
    <w:rsid w:val="77F21E41"/>
    <w:rsid w:val="79201AE8"/>
    <w:rsid w:val="799A2EB5"/>
    <w:rsid w:val="7D5012C4"/>
    <w:rsid w:val="7E1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2021-08-11T08:37:00Z</dcterms:created>
  <dc:creator>Administrator</dc:creator>
  <cp:lastModifiedBy>佑东</cp:lastModifiedBy>
  <cp:lastPrinted>2022-06-22T08:22:00Z</cp:lastPrinted>
  <dcterms:modified xsi:type="dcterms:W3CDTF">2022-06-30T03:38:49Z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