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560" w:lineRule="exact"/>
        <w:ind w:left="4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pacing w:val="10"/>
          <w:sz w:val="32"/>
          <w:szCs w:val="32"/>
        </w:rPr>
        <w:t>附件3</w:t>
      </w:r>
    </w:p>
    <w:p>
      <w:pPr>
        <w:spacing w:before="150" w:line="560" w:lineRule="exact"/>
        <w:ind w:left="10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000" w:id="383861153"/>
        </w:rPr>
        <w:t>江西省中小学教师招聘岗位专业要求参照目</w:t>
      </w:r>
      <w:r>
        <w:rPr>
          <w:rFonts w:hint="eastAsia" w:ascii="方正小标宋简体" w:hAnsi="方正小标宋简体" w:eastAsia="方正小标宋简体" w:cs="方正小标宋简体"/>
          <w:spacing w:val="28"/>
          <w:w w:val="90"/>
          <w:kern w:val="0"/>
          <w:sz w:val="44"/>
          <w:szCs w:val="44"/>
          <w:fitText w:val="8000" w:id="383861153"/>
        </w:rPr>
        <w:t>录</w:t>
      </w:r>
      <w:bookmarkEnd w:id="0"/>
    </w:p>
    <w:p>
      <w:pPr>
        <w:spacing w:before="150" w:line="560" w:lineRule="exact"/>
        <w:ind w:left="106"/>
        <w:jc w:val="center"/>
        <w:rPr>
          <w:rFonts w:ascii="Arial"/>
          <w:sz w:val="40"/>
          <w:szCs w:val="40"/>
        </w:rPr>
      </w:pPr>
    </w:p>
    <w:p>
      <w:pPr>
        <w:spacing w:before="107" w:line="560" w:lineRule="exact"/>
        <w:ind w:left="6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9"/>
          <w:sz w:val="33"/>
          <w:szCs w:val="33"/>
        </w:rPr>
        <w:t>说</w:t>
      </w:r>
      <w:r>
        <w:rPr>
          <w:rFonts w:ascii="黑体" w:hAnsi="黑体" w:eastAsia="黑体" w:cs="黑体"/>
          <w:spacing w:val="-17"/>
          <w:sz w:val="33"/>
          <w:szCs w:val="33"/>
        </w:rPr>
        <w:t>明：</w:t>
      </w:r>
    </w:p>
    <w:p>
      <w:pPr>
        <w:spacing w:before="190" w:line="560" w:lineRule="exact"/>
        <w:ind w:right="13" w:firstLine="61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pacing w:val="-16"/>
          <w:sz w:val="32"/>
          <w:szCs w:val="32"/>
        </w:rPr>
        <w:t>一</w:t>
      </w:r>
      <w:r>
        <w:rPr>
          <w:rFonts w:hint="eastAsia" w:ascii="仿宋_GB2312" w:hAnsi="仿宋" w:eastAsia="仿宋_GB2312" w:cs="仿宋"/>
          <w:spacing w:val="-13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pacing w:val="-8"/>
          <w:sz w:val="32"/>
          <w:szCs w:val="32"/>
        </w:rPr>
        <w:t>本目录中的专业来源于教育部制定的专业目录，往届</w:t>
      </w:r>
      <w:r>
        <w:rPr>
          <w:rFonts w:hint="eastAsia" w:ascii="仿宋_GB2312" w:hAnsi="仿宋" w:eastAsia="仿宋_GB2312" w:cs="仿宋"/>
          <w:spacing w:val="-17"/>
          <w:sz w:val="32"/>
          <w:szCs w:val="32"/>
        </w:rPr>
        <w:t>毕</w:t>
      </w:r>
      <w:r>
        <w:rPr>
          <w:rFonts w:hint="eastAsia" w:ascii="仿宋_GB2312" w:hAnsi="仿宋" w:eastAsia="仿宋_GB2312" w:cs="仿宋"/>
          <w:spacing w:val="-10"/>
          <w:sz w:val="32"/>
          <w:szCs w:val="32"/>
        </w:rPr>
        <w:t>业生中新旧专业名称不一致的，可对照《普通高等学校本科</w:t>
      </w:r>
      <w:r>
        <w:rPr>
          <w:rFonts w:hint="eastAsia" w:ascii="仿宋_GB2312" w:hAnsi="仿宋" w:eastAsia="仿宋_GB2312" w:cs="仿宋"/>
          <w:spacing w:val="-16"/>
          <w:sz w:val="32"/>
          <w:szCs w:val="32"/>
        </w:rPr>
        <w:t>专业</w:t>
      </w:r>
      <w:r>
        <w:rPr>
          <w:rFonts w:hint="eastAsia" w:ascii="仿宋_GB2312" w:hAnsi="仿宋" w:eastAsia="仿宋_GB2312" w:cs="仿宋"/>
          <w:spacing w:val="-14"/>
          <w:sz w:val="32"/>
          <w:szCs w:val="32"/>
        </w:rPr>
        <w:t>目</w:t>
      </w:r>
      <w:r>
        <w:rPr>
          <w:rFonts w:hint="eastAsia" w:ascii="仿宋_GB2312" w:hAnsi="仿宋" w:eastAsia="仿宋_GB2312" w:cs="仿宋"/>
          <w:spacing w:val="-8"/>
          <w:sz w:val="32"/>
          <w:szCs w:val="32"/>
        </w:rPr>
        <w:t>录新旧专业对照表》和《高等职业教育专科新旧专业对</w:t>
      </w:r>
      <w:r>
        <w:rPr>
          <w:rFonts w:hint="eastAsia" w:ascii="仿宋_GB2312" w:hAnsi="仿宋" w:eastAsia="仿宋_GB2312" w:cs="仿宋"/>
          <w:spacing w:val="-18"/>
          <w:sz w:val="32"/>
          <w:szCs w:val="32"/>
        </w:rPr>
        <w:t>照表》。</w:t>
      </w:r>
    </w:p>
    <w:p>
      <w:pPr>
        <w:spacing w:before="1" w:line="560" w:lineRule="exact"/>
        <w:ind w:right="53" w:firstLine="61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pacing w:val="-18"/>
          <w:sz w:val="32"/>
          <w:szCs w:val="32"/>
        </w:rPr>
        <w:t>二</w:t>
      </w:r>
      <w:r>
        <w:rPr>
          <w:rFonts w:hint="eastAsia" w:ascii="仿宋_GB2312" w:hAnsi="仿宋" w:eastAsia="仿宋_GB2312" w:cs="仿宋"/>
          <w:spacing w:val="-13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pacing w:val="-9"/>
          <w:sz w:val="32"/>
          <w:szCs w:val="32"/>
        </w:rPr>
        <w:t>本目录中的分类是按照中小学教师招聘岗位需要进行</w:t>
      </w:r>
      <w:r>
        <w:rPr>
          <w:rFonts w:hint="eastAsia" w:ascii="仿宋_GB2312" w:hAnsi="仿宋" w:eastAsia="仿宋_GB2312" w:cs="仿宋"/>
          <w:spacing w:val="-24"/>
          <w:sz w:val="32"/>
          <w:szCs w:val="32"/>
        </w:rPr>
        <w:t>归</w:t>
      </w:r>
      <w:r>
        <w:rPr>
          <w:rFonts w:hint="eastAsia" w:ascii="仿宋_GB2312" w:hAnsi="仿宋" w:eastAsia="仿宋_GB2312" w:cs="仿宋"/>
          <w:spacing w:val="-14"/>
          <w:sz w:val="32"/>
          <w:szCs w:val="32"/>
        </w:rPr>
        <w:t>类的，与教育学科分类没有直接对应关系。</w:t>
      </w:r>
    </w:p>
    <w:p>
      <w:pPr>
        <w:spacing w:before="1" w:line="560" w:lineRule="exact"/>
        <w:ind w:right="42" w:firstLine="61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pacing w:val="-11"/>
          <w:sz w:val="32"/>
          <w:szCs w:val="32"/>
        </w:rPr>
        <w:t>三</w:t>
      </w:r>
      <w:r>
        <w:rPr>
          <w:rFonts w:hint="eastAsia" w:ascii="仿宋_GB2312" w:hAnsi="仿宋" w:eastAsia="仿宋_GB2312" w:cs="仿宋"/>
          <w:spacing w:val="-9"/>
          <w:sz w:val="32"/>
          <w:szCs w:val="32"/>
        </w:rPr>
        <w:t>、本目录仅适用于中小学教师招聘，考生应</w:t>
      </w:r>
      <w:r>
        <w:rPr>
          <w:rFonts w:hint="eastAsia" w:ascii="仿宋_GB2312" w:hAnsi="仿宋" w:eastAsia="仿宋_GB2312" w:cs="仿宋"/>
          <w:spacing w:val="-23"/>
          <w:sz w:val="32"/>
          <w:szCs w:val="32"/>
        </w:rPr>
        <w:t>参</w:t>
      </w:r>
      <w:r>
        <w:rPr>
          <w:rFonts w:hint="eastAsia" w:ascii="仿宋_GB2312" w:hAnsi="仿宋" w:eastAsia="仿宋_GB2312" w:cs="仿宋"/>
          <w:spacing w:val="-15"/>
          <w:sz w:val="32"/>
          <w:szCs w:val="32"/>
        </w:rPr>
        <w:t>照此目录进行报考。</w:t>
      </w:r>
    </w:p>
    <w:p>
      <w:pPr>
        <w:spacing w:before="1" w:line="560" w:lineRule="exact"/>
        <w:ind w:firstLine="596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-11"/>
          <w:sz w:val="32"/>
          <w:szCs w:val="32"/>
        </w:rPr>
        <w:t>四、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研究生、本科学历的小学教育专业(代码分别为：045115、040107、670103K)报考对应学历(及以下)层次要求的小学阶段任一学科岗位，均符合专业要求。</w:t>
      </w:r>
    </w:p>
    <w:p>
      <w:pPr>
        <w:spacing w:line="560" w:lineRule="exact"/>
        <w:ind w:firstLine="61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-11"/>
          <w:sz w:val="32"/>
          <w:szCs w:val="32"/>
        </w:rPr>
        <w:t>五、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研究生学历的教育学专业(代码：0401)、教育经济与管理专业(代码：120403)、教育管理专业(045101),本科学历的教育学专业(代码：040101),如取得与报考岗位相同学科的教师资格证，均符合专业要求。</w:t>
      </w:r>
    </w:p>
    <w:p>
      <w:pPr>
        <w:spacing w:before="1" w:line="560" w:lineRule="exact"/>
        <w:ind w:right="110" w:firstLine="619"/>
        <w:rPr>
          <w:rFonts w:ascii="仿宋_GB2312" w:hAnsi="仿宋" w:eastAsia="仿宋_GB2312" w:cs="仿宋"/>
          <w:spacing w:val="-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-11"/>
          <w:sz w:val="32"/>
          <w:szCs w:val="32"/>
        </w:rPr>
        <w:t>六、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不在本目录范围的，能否通过资格审查、参加笔试、面试，由当地教师招聘领导小组研究决定。</w:t>
      </w:r>
    </w:p>
    <w:p>
      <w:pPr>
        <w:spacing w:line="560" w:lineRule="exact"/>
        <w:sectPr>
          <w:footerReference r:id="rId3" w:type="default"/>
          <w:footerReference r:id="rId4" w:type="even"/>
          <w:pgSz w:w="11800" w:h="16900"/>
          <w:pgMar w:top="1436" w:right="1744" w:bottom="1250" w:left="1369" w:header="0" w:footer="869" w:gutter="0"/>
          <w:pgNumType w:fmt="numberInDash" w:start="1" w:chapStyle="1" w:chapSep="emDash"/>
          <w:cols w:space="720" w:num="1"/>
          <w:docGrid w:linePitch="286" w:charSpace="0"/>
        </w:sectPr>
      </w:pPr>
    </w:p>
    <w:tbl>
      <w:tblPr>
        <w:tblStyle w:val="7"/>
        <w:tblpPr w:leftFromText="180" w:rightFromText="180" w:vertAnchor="text" w:horzAnchor="page" w:tblpXSpec="center" w:tblpY="209"/>
        <w:tblOverlap w:val="never"/>
        <w:tblW w:w="9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4536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5" w:line="52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"/>
                <w:sz w:val="32"/>
                <w:szCs w:val="32"/>
              </w:rPr>
              <w:t>招聘岗</w:t>
            </w:r>
            <w:r>
              <w:rPr>
                <w:rFonts w:hint="eastAsia" w:ascii="方正小标宋简体" w:hAnsi="方正小标宋简体" w:eastAsia="方正小标宋简体" w:cs="方正小标宋简体"/>
                <w:spacing w:val="-1"/>
                <w:sz w:val="32"/>
                <w:szCs w:val="32"/>
              </w:rPr>
              <w:t>位</w:t>
            </w:r>
            <w:r>
              <w:rPr>
                <w:rFonts w:hint="eastAsia" w:ascii="方正小标宋简体" w:hAnsi="方正小标宋简体" w:eastAsia="方正小标宋简体" w:cs="方正小标宋简体"/>
                <w:spacing w:val="-2"/>
                <w:sz w:val="32"/>
                <w:szCs w:val="32"/>
              </w:rPr>
              <w:t>类别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38" w:line="52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"/>
                <w:sz w:val="32"/>
                <w:szCs w:val="32"/>
              </w:rPr>
              <w:t>研</w:t>
            </w:r>
            <w:r>
              <w:rPr>
                <w:rFonts w:hint="eastAsia" w:ascii="方正小标宋简体" w:hAnsi="方正小标宋简体" w:eastAsia="方正小标宋简体" w:cs="方正小标宋简体"/>
                <w:spacing w:val="-1"/>
                <w:sz w:val="32"/>
                <w:szCs w:val="32"/>
              </w:rPr>
              <w:t>究生专业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8" w:line="52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11"/>
                <w:sz w:val="32"/>
                <w:szCs w:val="32"/>
              </w:rPr>
              <w:t>本</w:t>
            </w:r>
            <w:r>
              <w:rPr>
                <w:rFonts w:hint="eastAsia" w:ascii="方正小标宋简体" w:hAnsi="方正小标宋简体" w:eastAsia="方正小标宋简体" w:cs="方正小标宋简体"/>
                <w:spacing w:val="10"/>
                <w:sz w:val="32"/>
                <w:szCs w:val="32"/>
              </w:rPr>
              <w:t>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2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语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文教师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42" w:line="320" w:lineRule="exact"/>
              <w:ind w:left="5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spacing w:val="5"/>
                <w:sz w:val="32"/>
                <w:szCs w:val="32"/>
              </w:rPr>
              <w:t>501中国语言文学，045103学科教学(语</w:t>
            </w:r>
            <w:r>
              <w:rPr>
                <w:rFonts w:hint="eastAsia" w:ascii="仿宋_GB2312" w:hAnsi="宋体" w:eastAsia="仿宋_GB2312" w:cs="宋体"/>
                <w:spacing w:val="7"/>
                <w:sz w:val="32"/>
                <w:szCs w:val="32"/>
              </w:rPr>
              <w:t>文),0453汉语国际教育，050301新闻</w:t>
            </w:r>
            <w:r>
              <w:rPr>
                <w:rFonts w:hint="eastAsia" w:ascii="仿宋_GB2312" w:hAnsi="宋体" w:eastAsia="仿宋_GB2312" w:cs="宋体"/>
                <w:spacing w:val="5"/>
                <w:sz w:val="32"/>
                <w:szCs w:val="32"/>
              </w:rPr>
              <w:t>学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320" w:lineRule="exact"/>
              <w:ind w:left="63" w:hanging="1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32"/>
                <w:szCs w:val="32"/>
              </w:rPr>
              <w:t>0501中国语</w:t>
            </w: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言文学类，040109T华文教育，</w:t>
            </w:r>
            <w:r>
              <w:rPr>
                <w:rFonts w:hint="eastAsia" w:ascii="仿宋_GB2312" w:hAnsi="宋体" w:eastAsia="仿宋_GB2312" w:cs="宋体"/>
                <w:spacing w:val="8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50301新闻学，130309播音与主持艺术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before="61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数学教师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53" w:line="320" w:lineRule="exact"/>
              <w:ind w:left="5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0701数学，0202应用经济学，0714统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计学，045104学科教学(数学),02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51金融， 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252应用统计，0812计算机科学与技术，</w:t>
            </w:r>
            <w:r>
              <w:rPr>
                <w:rFonts w:hint="eastAsia" w:ascii="仿宋_GB2312" w:hAnsi="宋体" w:eastAsia="仿宋_GB2312" w:cs="宋体"/>
                <w:spacing w:val="8"/>
                <w:sz w:val="32"/>
                <w:szCs w:val="32"/>
              </w:rPr>
              <w:t>08</w:t>
            </w:r>
            <w:r>
              <w:rPr>
                <w:rFonts w:hint="eastAsia" w:ascii="仿宋_GB2312" w:hAnsi="宋体" w:eastAsia="仿宋_GB2312" w:cs="宋体"/>
                <w:spacing w:val="7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211计算机技术，085212软件工程，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12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0201会计学，1253会计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2" w:line="320" w:lineRule="exact"/>
              <w:ind w:left="64" w:right="43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7"/>
                <w:sz w:val="32"/>
                <w:szCs w:val="32"/>
              </w:rPr>
              <w:t>020102经济统计学，0203金融学类，070</w:t>
            </w:r>
            <w:r>
              <w:rPr>
                <w:rFonts w:hint="eastAsia" w:ascii="仿宋_GB2312" w:hAnsi="宋体" w:eastAsia="仿宋_GB2312" w:cs="宋体"/>
                <w:spacing w:val="-4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数学类，0712统计学类，120204财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务管 </w:t>
            </w:r>
            <w:r>
              <w:rPr>
                <w:rFonts w:hint="eastAsia" w:ascii="仿宋_GB2312" w:hAnsi="宋体" w:eastAsia="仿宋_GB2312" w:cs="宋体"/>
                <w:spacing w:val="-11"/>
                <w:sz w:val="32"/>
                <w:szCs w:val="32"/>
              </w:rPr>
              <w:t>理，120203</w:t>
            </w:r>
            <w:r>
              <w:rPr>
                <w:rFonts w:hint="eastAsia" w:ascii="仿宋_GB2312" w:hAnsi="宋体" w:eastAsia="仿宋_GB2312" w:cs="宋体"/>
                <w:spacing w:val="-10"/>
                <w:sz w:val="32"/>
                <w:szCs w:val="32"/>
              </w:rPr>
              <w:t>K</w:t>
            </w:r>
            <w:r>
              <w:rPr>
                <w:rFonts w:hint="eastAsia" w:ascii="仿宋_GB2312" w:hAnsi="宋体" w:eastAsia="仿宋_GB2312" w:cs="宋体"/>
                <w:spacing w:val="-11"/>
                <w:sz w:val="32"/>
                <w:szCs w:val="32"/>
              </w:rPr>
              <w:t>会计学，0809计算机类，0202</w:t>
            </w: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财政学类，120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213T财务会计教育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before="62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英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语教师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38" w:line="320" w:lineRule="exact"/>
              <w:ind w:left="5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8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spacing w:val="16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spacing w:val="14"/>
                <w:sz w:val="32"/>
                <w:szCs w:val="32"/>
              </w:rPr>
              <w:t>5108学科教学(英语),0551翻译(英</w:t>
            </w:r>
            <w:r>
              <w:rPr>
                <w:rFonts w:hint="eastAsia" w:ascii="仿宋_GB2312" w:hAnsi="宋体" w:eastAsia="仿宋_GB2312" w:cs="宋体"/>
                <w:spacing w:val="28"/>
                <w:sz w:val="32"/>
                <w:szCs w:val="32"/>
              </w:rPr>
              <w:t>语</w:t>
            </w:r>
            <w:r>
              <w:rPr>
                <w:rFonts w:hint="eastAsia" w:ascii="仿宋_GB2312" w:hAnsi="宋体" w:eastAsia="仿宋_GB2312" w:cs="宋体"/>
                <w:spacing w:val="15"/>
                <w:sz w:val="32"/>
                <w:szCs w:val="32"/>
              </w:rPr>
              <w:t>方向),055101英语笔译，055102英</w:t>
            </w:r>
            <w:r>
              <w:rPr>
                <w:rFonts w:hint="eastAsia" w:ascii="仿宋_GB2312" w:hAnsi="宋体" w:eastAsia="仿宋_GB2312" w:cs="宋体"/>
                <w:spacing w:val="8"/>
                <w:sz w:val="32"/>
                <w:szCs w:val="32"/>
              </w:rPr>
              <w:t>语口译，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050201英语语言文学，050211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外国语言学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及应用语言学，020206国际贸</w:t>
            </w:r>
            <w:r>
              <w:rPr>
                <w:rFonts w:hint="eastAsia" w:ascii="仿宋_GB2312" w:hAnsi="宋体" w:eastAsia="仿宋_GB2312" w:cs="宋体"/>
                <w:spacing w:val="-14"/>
                <w:sz w:val="32"/>
                <w:szCs w:val="32"/>
              </w:rPr>
              <w:t>易</w:t>
            </w:r>
            <w:r>
              <w:rPr>
                <w:rFonts w:hint="eastAsia" w:ascii="仿宋_GB2312" w:hAnsi="宋体" w:eastAsia="仿宋_GB2312" w:cs="宋体"/>
                <w:spacing w:val="-13"/>
                <w:sz w:val="32"/>
                <w:szCs w:val="32"/>
              </w:rPr>
              <w:t>学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320" w:lineRule="exact"/>
              <w:ind w:right="54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050201英语，050261翻译，0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50262商务 </w:t>
            </w: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英语，0204经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济与贸易类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7"/>
                <w:sz w:val="32"/>
                <w:szCs w:val="32"/>
              </w:rPr>
              <w:t>道德与法治教师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64" w:line="320" w:lineRule="exact"/>
              <w:ind w:left="50" w:right="33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32"/>
                <w:szCs w:val="32"/>
              </w:rPr>
              <w:t>01哲学，</w:t>
            </w:r>
            <w:r>
              <w:rPr>
                <w:rFonts w:hint="eastAsia" w:ascii="仿宋_GB2312" w:hAnsi="宋体" w:eastAsia="仿宋_GB2312" w:cs="宋体"/>
                <w:spacing w:val="-3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spacing w:val="-2"/>
                <w:sz w:val="32"/>
                <w:szCs w:val="32"/>
              </w:rPr>
              <w:t>301法学，0302政治学，0305</w:t>
            </w:r>
            <w:r>
              <w:rPr>
                <w:rFonts w:hint="eastAsia" w:ascii="仿宋_GB2312" w:hAnsi="宋体" w:eastAsia="仿宋_GB2312" w:cs="宋体"/>
                <w:spacing w:val="5"/>
                <w:sz w:val="32"/>
                <w:szCs w:val="32"/>
              </w:rPr>
              <w:t>马克思主义理论，045102学科教学(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思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政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),0351法律，030301社会学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4" w:line="320" w:lineRule="exact"/>
              <w:ind w:left="64" w:right="5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01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01哲学类，0301法学类，0302政治学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类，0305马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克思主义理论类，030301社</w:t>
            </w:r>
            <w:r>
              <w:rPr>
                <w:rFonts w:hint="eastAsia" w:ascii="仿宋_GB2312" w:hAnsi="宋体" w:eastAsia="仿宋_GB2312" w:cs="宋体"/>
                <w:spacing w:val="15"/>
                <w:sz w:val="32"/>
                <w:szCs w:val="32"/>
              </w:rPr>
              <w:t>会学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5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历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史教师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112" w:line="320" w:lineRule="exact"/>
              <w:ind w:left="50" w:right="89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32"/>
                <w:szCs w:val="32"/>
              </w:rPr>
              <w:t>06历史学，045109学科教学(历史),030</w:t>
            </w:r>
            <w:r>
              <w:rPr>
                <w:rFonts w:hint="eastAsia" w:ascii="仿宋_GB2312" w:hAnsi="宋体" w:eastAsia="仿宋_GB2312" w:cs="宋体"/>
                <w:spacing w:val="-5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民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族学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5" w:line="32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0601历史学类，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0304民族学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音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乐教师</w:t>
            </w:r>
          </w:p>
        </w:tc>
        <w:tc>
          <w:tcPr>
            <w:tcW w:w="45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3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1302音乐与舞蹈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学，130301戏剧戏曲学，</w:t>
            </w:r>
            <w:r>
              <w:rPr>
                <w:rFonts w:hint="eastAsia" w:ascii="仿宋_GB2312" w:hAnsi="宋体" w:eastAsia="仿宋_GB2312" w:cs="宋体"/>
                <w:spacing w:val="7"/>
                <w:sz w:val="32"/>
                <w:szCs w:val="32"/>
              </w:rPr>
              <w:t>045111学科教学(音乐),135101音乐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135102戏剧，135103戏曲，135106舞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蹈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32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040105艺术教育，1302音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乐与舞蹈学类，</w:t>
            </w:r>
            <w:r>
              <w:rPr>
                <w:rFonts w:hint="eastAsia" w:ascii="仿宋_GB2312" w:hAnsi="宋体" w:eastAsia="仿宋_GB2312" w:cs="宋体"/>
                <w:spacing w:val="7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30301表演，130302戏剧学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2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体育教师</w:t>
            </w:r>
          </w:p>
        </w:tc>
        <w:tc>
          <w:tcPr>
            <w:tcW w:w="45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0" w:line="320" w:lineRule="exact"/>
              <w:ind w:left="60" w:right="15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"/>
                <w:sz w:val="32"/>
                <w:szCs w:val="32"/>
              </w:rPr>
              <w:t>0403体育学，0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45112学科教学(体育), 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spacing w:val="3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52体育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2" w:line="320" w:lineRule="exact"/>
              <w:ind w:left="52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0402体育学类，040105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艺术教育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5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5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美术教师</w:t>
            </w:r>
          </w:p>
        </w:tc>
        <w:tc>
          <w:tcPr>
            <w:tcW w:w="45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1304美术学，1305设计学，045113学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科</w:t>
            </w:r>
            <w:r>
              <w:rPr>
                <w:rFonts w:hint="eastAsia" w:ascii="仿宋_GB2312" w:hAnsi="宋体" w:eastAsia="仿宋_GB2312" w:cs="宋体"/>
                <w:spacing w:val="8"/>
                <w:sz w:val="32"/>
                <w:szCs w:val="32"/>
              </w:rPr>
              <w:t>教学(美</w:t>
            </w:r>
            <w:r>
              <w:rPr>
                <w:rFonts w:hint="eastAsia" w:ascii="仿宋_GB2312" w:hAnsi="宋体" w:eastAsia="仿宋_GB2312" w:cs="宋体"/>
                <w:spacing w:val="6"/>
                <w:sz w:val="32"/>
                <w:szCs w:val="32"/>
              </w:rPr>
              <w:t>术</w:t>
            </w:r>
            <w:r>
              <w:rPr>
                <w:rFonts w:hint="eastAsia" w:ascii="仿宋_GB2312" w:hAnsi="宋体" w:eastAsia="仿宋_GB2312" w:cs="宋体"/>
                <w:spacing w:val="4"/>
                <w:sz w:val="32"/>
                <w:szCs w:val="32"/>
              </w:rPr>
              <w:t>),135107美术，135108艺术</w:t>
            </w:r>
            <w:r>
              <w:rPr>
                <w:rFonts w:hint="eastAsia" w:ascii="仿宋_GB2312" w:hAnsi="宋体" w:eastAsia="仿宋_GB2312" w:cs="宋体"/>
                <w:spacing w:val="-8"/>
                <w:sz w:val="32"/>
                <w:szCs w:val="32"/>
              </w:rPr>
              <w:t>设</w:t>
            </w:r>
            <w:r>
              <w:rPr>
                <w:rFonts w:hint="eastAsia" w:ascii="仿宋_GB2312" w:hAnsi="宋体" w:eastAsia="仿宋_GB2312" w:cs="宋体"/>
                <w:spacing w:val="-6"/>
                <w:sz w:val="32"/>
                <w:szCs w:val="32"/>
              </w:rPr>
              <w:t xml:space="preserve"> 计</w:t>
            </w:r>
          </w:p>
        </w:tc>
        <w:tc>
          <w:tcPr>
            <w:tcW w:w="38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1" w:line="320" w:lineRule="exact"/>
              <w:ind w:right="112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spacing w:val="-2"/>
                <w:sz w:val="32"/>
                <w:szCs w:val="32"/>
              </w:rPr>
              <w:t>304美术学类，1305设计学类，040105</w:t>
            </w:r>
            <w:r>
              <w:rPr>
                <w:rFonts w:hint="eastAsia" w:ascii="仿宋_GB2312" w:hAnsi="宋体" w:eastAsia="仿宋_GB2312" w:cs="宋体"/>
                <w:spacing w:val="2"/>
                <w:sz w:val="32"/>
                <w:szCs w:val="32"/>
              </w:rPr>
              <w:t>艺术</w:t>
            </w:r>
            <w:r>
              <w:rPr>
                <w:rFonts w:hint="eastAsia" w:ascii="仿宋_GB2312" w:hAnsi="宋体" w:eastAsia="仿宋_GB2312" w:cs="宋体"/>
                <w:spacing w:val="1"/>
                <w:sz w:val="32"/>
                <w:szCs w:val="32"/>
              </w:rPr>
              <w:t>教育，130310动画</w:t>
            </w:r>
          </w:p>
        </w:tc>
      </w:tr>
    </w:tbl>
    <w:p/>
    <w:sectPr>
      <w:headerReference r:id="rId5" w:type="default"/>
      <w:footerReference r:id="rId6" w:type="default"/>
      <w:footerReference r:id="rId7" w:type="even"/>
      <w:pgSz w:w="11906" w:h="16838"/>
      <w:pgMar w:top="1440" w:right="1800" w:bottom="1440" w:left="1800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067376140"/>
    </w:sdtPr>
    <w:sdtEndPr>
      <w:rPr>
        <w:sz w:val="28"/>
        <w:szCs w:val="28"/>
        <w:lang w:val="zh-CN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  <w:lang w:val="zh-CN"/>
          </w:rPr>
          <w:fldChar w:fldCharType="begin"/>
        </w:r>
        <w:r>
          <w:rPr>
            <w:sz w:val="28"/>
            <w:szCs w:val="28"/>
            <w:lang w:val="zh-CN"/>
          </w:rPr>
          <w:instrText xml:space="preserve"> PAGE   \* MERGEFORMAT </w:instrText>
        </w:r>
        <w:r>
          <w:rPr>
            <w:sz w:val="28"/>
            <w:szCs w:val="28"/>
            <w:lang w:val="zh-CN"/>
          </w:rPr>
          <w:fldChar w:fldCharType="separate"/>
        </w:r>
        <w:r>
          <w:rPr>
            <w:sz w:val="28"/>
            <w:szCs w:val="28"/>
            <w:lang w:val="zh-CN"/>
          </w:rPr>
          <w:t>- 3 -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spacing w:line="242" w:lineRule="auto"/>
      <w:ind w:left="7530"/>
      <w:rPr>
        <w:rFonts w:ascii="仿宋" w:hAnsi="仿宋" w:eastAsia="仿宋" w:cs="仿宋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075507321"/>
    </w:sdtPr>
    <w:sdtEndPr>
      <w:rPr>
        <w:sz w:val="28"/>
        <w:szCs w:val="28"/>
        <w:lang w:val="zh-CN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  <w:lang w:val="zh-CN"/>
          </w:rPr>
          <w:fldChar w:fldCharType="begin"/>
        </w:r>
        <w:r>
          <w:rPr>
            <w:sz w:val="28"/>
            <w:szCs w:val="28"/>
            <w:lang w:val="zh-CN"/>
          </w:rPr>
          <w:instrText xml:space="preserve"> PAGE   \* MERGEFORMAT </w:instrText>
        </w:r>
        <w:r>
          <w:rPr>
            <w:sz w:val="28"/>
            <w:szCs w:val="28"/>
            <w:lang w:val="zh-CN"/>
          </w:rPr>
          <w:fldChar w:fldCharType="separate"/>
        </w:r>
        <w:r>
          <w:rPr>
            <w:sz w:val="28"/>
            <w:szCs w:val="28"/>
            <w:lang w:val="zh-CN"/>
          </w:rPr>
          <w:t>- 10 -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  <w:lang w:val="zh-CN"/>
      </w:rPr>
      <w:fldChar w:fldCharType="begin"/>
    </w:r>
    <w:r>
      <w:rPr>
        <w:sz w:val="28"/>
        <w:szCs w:val="28"/>
        <w:lang w:val="zh-CN"/>
      </w:rPr>
      <w:instrText xml:space="preserve"> PAGE   \* MERGEFORMAT </w:instrText>
    </w:r>
    <w:r>
      <w:rPr>
        <w:sz w:val="28"/>
        <w:szCs w:val="28"/>
        <w:lang w:val="zh-CN"/>
      </w:rPr>
      <w:fldChar w:fldCharType="separate"/>
    </w:r>
    <w:r>
      <w:rPr>
        <w:sz w:val="28"/>
        <w:szCs w:val="28"/>
        <w:lang w:val="zh-CN"/>
      </w:rPr>
      <w:t>- 11 -</w:t>
    </w:r>
    <w:r>
      <w:rPr>
        <w:sz w:val="28"/>
        <w:szCs w:val="28"/>
        <w:lang w:val="zh-CN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670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2022-08-03T10:56:18Z</dcterms:created>
  <dc:creator>Administrator</dc:creator>
  <cp:lastModifiedBy>A自南睡 </cp:lastModifiedBy>
  <dcterms:modified xsi:type="dcterms:W3CDTF">2022-08-03T10:56:44Z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1D572DC50C0A46409037671C2DA9773D</vt:lpwstr>
  </property>
</Properties>
</file>