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/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jc w:val="center"/>
        <w:textAlignment w:val="auto"/>
        <w:rPr>
          <w:rFonts w:eastAsia="黑体"/>
          <w:color w:val="312C25"/>
          <w:sz w:val="36"/>
          <w:szCs w:val="22"/>
        </w:rPr>
      </w:pPr>
      <w:r>
        <w:rPr>
          <w:rFonts w:hint="eastAsia" w:eastAsia="黑体"/>
          <w:color w:val="312C25"/>
          <w:sz w:val="36"/>
          <w:szCs w:val="22"/>
          <w:lang w:val="en-US" w:eastAsia="zh-CN"/>
        </w:rPr>
        <w:t>2024年</w:t>
      </w:r>
      <w:r>
        <w:rPr>
          <w:rFonts w:eastAsia="黑体"/>
          <w:color w:val="312C25"/>
          <w:sz w:val="36"/>
          <w:szCs w:val="22"/>
        </w:rPr>
        <w:t>金华市婺城区人民法院招录编外工作人员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jc w:val="center"/>
        <w:textAlignment w:val="auto"/>
        <w:rPr>
          <w:rFonts w:ascii="Arial" w:hAnsi="Arial" w:eastAsia="-webkit-standard" w:cs="Arial"/>
          <w:color w:val="000000"/>
          <w:sz w:val="36"/>
          <w:szCs w:val="36"/>
        </w:rPr>
      </w:pPr>
      <w:r>
        <w:rPr>
          <w:rFonts w:eastAsia="黑体"/>
          <w:color w:val="312C25"/>
          <w:sz w:val="36"/>
          <w:szCs w:val="22"/>
        </w:rPr>
        <w:t>公告</w:t>
      </w:r>
    </w:p>
    <w:p>
      <w:pPr>
        <w:widowControl/>
        <w:spacing w:line="596" w:lineRule="exact"/>
        <w:ind w:firstLine="640" w:firstLineChars="200"/>
        <w:jc w:val="left"/>
        <w:rPr>
          <w:rFonts w:ascii="仿宋_GB2312" w:hAnsi="微软雅黑" w:eastAsia="仿宋_GB2312" w:cs="宋体"/>
          <w:color w:val="000000"/>
          <w:kern w:val="0"/>
          <w:sz w:val="18"/>
          <w:szCs w:val="15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因工作需要，金华市婺城区人民法院拟招录编外工作人员（速录员）5名，岗位职责主要为协助法官从事审判辅助性工作。现将有关事项公告如下：</w:t>
      </w:r>
    </w:p>
    <w:p>
      <w:pPr>
        <w:pStyle w:val="6"/>
        <w:widowControl/>
        <w:spacing w:beforeAutospacing="0" w:afterAutospacing="0" w:line="596" w:lineRule="exact"/>
        <w:ind w:firstLine="643" w:firstLineChars="200"/>
        <w:jc w:val="both"/>
        <w:rPr>
          <w:rFonts w:hint="eastAsia" w:ascii="仿宋_GB2312" w:hAnsi="-webkit-standard" w:eastAsia="仿宋_GB2312" w:cs="-webkit-standard"/>
          <w:color w:val="000000"/>
          <w:sz w:val="28"/>
          <w:szCs w:val="28"/>
        </w:rPr>
      </w:pPr>
      <w:r>
        <w:rPr>
          <w:rStyle w:val="9"/>
          <w:rFonts w:hint="eastAsia" w:ascii="仿宋_GB2312" w:hAnsi="Arial" w:eastAsia="仿宋_GB2312" w:cs="Arial"/>
          <w:color w:val="000000"/>
          <w:sz w:val="32"/>
          <w:szCs w:val="32"/>
        </w:rPr>
        <w:t>一、基本条件</w:t>
      </w:r>
    </w:p>
    <w:p>
      <w:pPr>
        <w:pStyle w:val="6"/>
        <w:widowControl/>
        <w:spacing w:beforeAutospacing="0" w:afterAutospacing="0" w:line="596" w:lineRule="exact"/>
        <w:ind w:firstLine="640" w:firstLineChars="200"/>
        <w:jc w:val="both"/>
        <w:rPr>
          <w:rFonts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1.拥护中华人民共和国宪法、遵纪守法;</w:t>
      </w:r>
    </w:p>
    <w:p>
      <w:pPr>
        <w:pStyle w:val="6"/>
        <w:widowControl/>
        <w:spacing w:beforeAutospacing="0" w:afterAutospacing="0" w:line="596" w:lineRule="exact"/>
        <w:ind w:firstLine="640" w:firstLineChars="200"/>
        <w:jc w:val="both"/>
        <w:rPr>
          <w:rFonts w:hint="eastAsia" w:ascii="仿宋_GB2312" w:hAnsi="-webkit-standard" w:eastAsia="仿宋_GB2312" w:cs="-webkit-standard"/>
          <w:color w:val="000000"/>
          <w:sz w:val="28"/>
          <w:szCs w:val="28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2.爱岗敬业，具有较强的工作责任心；</w:t>
      </w:r>
    </w:p>
    <w:p>
      <w:pPr>
        <w:pStyle w:val="6"/>
        <w:widowControl/>
        <w:spacing w:beforeAutospacing="0" w:afterAutospacing="0" w:line="596" w:lineRule="exact"/>
        <w:ind w:firstLine="640" w:firstLineChars="200"/>
        <w:jc w:val="both"/>
        <w:rPr>
          <w:rFonts w:hint="eastAsia" w:ascii="仿宋_GB2312" w:hAnsi="-webkit-standard" w:eastAsia="仿宋_GB2312" w:cs="-webkit-standard"/>
          <w:color w:val="000000"/>
          <w:sz w:val="28"/>
          <w:szCs w:val="28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3.具有大专以上学历；</w:t>
      </w:r>
    </w:p>
    <w:p>
      <w:pPr>
        <w:pStyle w:val="6"/>
        <w:widowControl/>
        <w:spacing w:beforeAutospacing="0" w:afterAutospacing="0" w:line="596" w:lineRule="exact"/>
        <w:ind w:firstLine="640" w:firstLineChars="200"/>
        <w:jc w:val="both"/>
        <w:rPr>
          <w:rFonts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4.年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龄18周岁至35周岁（1988年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月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15日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至200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年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1月15日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间出生）；</w:t>
      </w:r>
    </w:p>
    <w:p>
      <w:pPr>
        <w:spacing w:line="596" w:lineRule="exact"/>
        <w:ind w:firstLine="640" w:firstLineChars="200"/>
        <w:rPr>
          <w:rFonts w:ascii="仿宋_GB2312" w:hAnsi="Arial" w:eastAsia="仿宋_GB2312" w:cs="Arial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bidi="ar"/>
        </w:rPr>
        <w:t>5.户籍范围：金华市（含县、市、区），以报名之日的户籍所在地为准；</w:t>
      </w:r>
    </w:p>
    <w:p>
      <w:pPr>
        <w:widowControl/>
        <w:spacing w:line="596" w:lineRule="exact"/>
        <w:ind w:firstLine="640" w:firstLineChars="200"/>
        <w:jc w:val="left"/>
        <w:rPr>
          <w:rFonts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bidi="ar"/>
        </w:rPr>
        <w:t>6.具有正常履行职责的身体条件。</w:t>
      </w:r>
    </w:p>
    <w:p>
      <w:pPr>
        <w:pStyle w:val="6"/>
        <w:widowControl/>
        <w:spacing w:beforeAutospacing="0" w:afterAutospacing="0" w:line="596" w:lineRule="exact"/>
        <w:ind w:firstLine="640" w:firstLineChars="200"/>
        <w:jc w:val="both"/>
        <w:rPr>
          <w:rFonts w:hint="eastAsia" w:ascii="仿宋_GB2312" w:hAnsi="-webkit-standard" w:eastAsia="仿宋_GB2312" w:cs="-webkit-standard"/>
          <w:color w:val="000000"/>
          <w:sz w:val="28"/>
          <w:szCs w:val="28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有下列情形之一的，不能报考：</w:t>
      </w:r>
    </w:p>
    <w:p>
      <w:pPr>
        <w:pStyle w:val="6"/>
        <w:widowControl/>
        <w:spacing w:beforeAutospacing="0" w:afterAutospacing="0" w:line="596" w:lineRule="exact"/>
        <w:ind w:firstLine="640" w:firstLineChars="200"/>
        <w:jc w:val="both"/>
        <w:rPr>
          <w:rFonts w:hint="eastAsia" w:ascii="仿宋_GB2312" w:hAnsi="-webkit-standard" w:eastAsia="仿宋_GB2312" w:cs="-webkit-standard"/>
          <w:color w:val="000000"/>
          <w:sz w:val="28"/>
          <w:szCs w:val="28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1.曾因犯罪受过刑事处罚的；</w:t>
      </w:r>
    </w:p>
    <w:p>
      <w:pPr>
        <w:pStyle w:val="6"/>
        <w:widowControl/>
        <w:spacing w:beforeAutospacing="0" w:afterAutospacing="0" w:line="596" w:lineRule="exact"/>
        <w:ind w:firstLine="640" w:firstLineChars="200"/>
        <w:jc w:val="both"/>
        <w:rPr>
          <w:rFonts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2.曾被开除公职的；</w:t>
      </w:r>
    </w:p>
    <w:p>
      <w:pPr>
        <w:widowControl/>
        <w:spacing w:line="596" w:lineRule="exact"/>
        <w:ind w:firstLine="640" w:firstLineChars="200"/>
        <w:jc w:val="left"/>
        <w:rPr>
          <w:rFonts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bidi="ar"/>
        </w:rPr>
        <w:t>3.涉嫌违法违纪正在接受审查，尚未做出结论的；</w:t>
      </w:r>
    </w:p>
    <w:p>
      <w:pPr>
        <w:pStyle w:val="6"/>
        <w:widowControl/>
        <w:spacing w:beforeAutospacing="0" w:afterAutospacing="0" w:line="596" w:lineRule="exact"/>
        <w:ind w:firstLine="640" w:firstLineChars="200"/>
        <w:jc w:val="both"/>
        <w:rPr>
          <w:rFonts w:hint="eastAsia" w:ascii="仿宋_GB2312" w:hAnsi="-webkit-standard" w:eastAsia="仿宋_GB2312" w:cs="-webkit-standard"/>
          <w:color w:val="000000"/>
          <w:sz w:val="28"/>
          <w:szCs w:val="28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4.其他原因不适合在人民法院工作的。</w:t>
      </w:r>
    </w:p>
    <w:p>
      <w:pPr>
        <w:rPr>
          <w:rStyle w:val="9"/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Style w:val="9"/>
          <w:rFonts w:hint="eastAsia" w:ascii="仿宋_GB2312" w:hAnsi="Arial" w:eastAsia="仿宋_GB2312" w:cs="Arial"/>
          <w:color w:val="000000"/>
          <w:sz w:val="32"/>
          <w:szCs w:val="32"/>
        </w:rPr>
        <w:br w:type="page"/>
      </w:r>
    </w:p>
    <w:p>
      <w:pPr>
        <w:pStyle w:val="6"/>
        <w:widowControl/>
        <w:spacing w:beforeAutospacing="0" w:afterAutospacing="0" w:line="596" w:lineRule="exact"/>
        <w:ind w:firstLine="643" w:firstLineChars="200"/>
        <w:jc w:val="both"/>
        <w:rPr>
          <w:rStyle w:val="9"/>
          <w:rFonts w:hint="eastAsia" w:ascii="仿宋_GB2312" w:hAnsi="-webkit-standard" w:eastAsia="仿宋_GB2312" w:cs="-webkit-standard"/>
          <w:b w:val="0"/>
          <w:color w:val="000000"/>
          <w:sz w:val="28"/>
          <w:szCs w:val="28"/>
        </w:rPr>
      </w:pPr>
      <w:r>
        <w:rPr>
          <w:rStyle w:val="9"/>
          <w:rFonts w:hint="eastAsia" w:ascii="仿宋_GB2312" w:hAnsi="Arial" w:eastAsia="仿宋_GB2312" w:cs="Arial"/>
          <w:color w:val="000000"/>
          <w:sz w:val="32"/>
          <w:szCs w:val="32"/>
        </w:rPr>
        <w:t>二、招录程序和办法</w:t>
      </w:r>
    </w:p>
    <w:p>
      <w:pPr>
        <w:pStyle w:val="6"/>
        <w:widowControl/>
        <w:spacing w:beforeAutospacing="0" w:afterAutospacing="0" w:line="596" w:lineRule="exact"/>
        <w:ind w:firstLine="643" w:firstLineChars="200"/>
        <w:jc w:val="both"/>
        <w:rPr>
          <w:rStyle w:val="9"/>
          <w:rFonts w:ascii="仿宋_GB2312" w:hAnsi="Arial" w:eastAsia="仿宋_GB2312" w:cs="Arial"/>
          <w:color w:val="000000"/>
          <w:sz w:val="32"/>
          <w:szCs w:val="32"/>
        </w:rPr>
      </w:pPr>
      <w:r>
        <w:rPr>
          <w:rStyle w:val="9"/>
          <w:rFonts w:hint="eastAsia" w:ascii="仿宋_GB2312" w:hAnsi="Arial" w:eastAsia="仿宋_GB2312" w:cs="Arial"/>
          <w:color w:val="000000"/>
          <w:sz w:val="32"/>
          <w:szCs w:val="32"/>
        </w:rPr>
        <w:t>（一）报名</w:t>
      </w:r>
    </w:p>
    <w:p>
      <w:pPr>
        <w:pStyle w:val="6"/>
        <w:widowControl/>
        <w:spacing w:beforeAutospacing="0" w:afterAutospacing="0" w:line="596" w:lineRule="exact"/>
        <w:ind w:firstLine="643" w:firstLineChars="200"/>
        <w:jc w:val="both"/>
        <w:rPr>
          <w:rFonts w:hint="eastAsia" w:ascii="仿宋_GB2312" w:hAnsi="-webkit-standard" w:eastAsia="仿宋_GB2312" w:cs="-webkit-standard"/>
          <w:color w:val="auto"/>
          <w:sz w:val="28"/>
          <w:szCs w:val="28"/>
          <w:lang w:eastAsia="zh-CN"/>
        </w:rPr>
      </w:pPr>
      <w:r>
        <w:rPr>
          <w:rStyle w:val="9"/>
          <w:rFonts w:hint="eastAsia" w:ascii="仿宋_GB2312" w:hAnsi="Arial" w:eastAsia="仿宋_GB2312" w:cs="Arial"/>
          <w:color w:val="000000"/>
          <w:sz w:val="32"/>
          <w:szCs w:val="32"/>
        </w:rPr>
        <w:t>1.报名时间</w:t>
      </w:r>
      <w:r>
        <w:rPr>
          <w:rStyle w:val="9"/>
          <w:rFonts w:hint="eastAsia" w:ascii="仿宋_GB2312" w:hAnsi="Arial" w:eastAsia="仿宋_GB2312" w:cs="Arial"/>
          <w:color w:val="auto"/>
          <w:sz w:val="32"/>
          <w:szCs w:val="32"/>
        </w:rPr>
        <w:t>：</w:t>
      </w:r>
      <w:r>
        <w:rPr>
          <w:rStyle w:val="9"/>
          <w:rFonts w:hint="eastAsia" w:ascii="仿宋_GB2312" w:hAnsi="Arial" w:eastAsia="仿宋_GB2312" w:cs="Arial"/>
          <w:b w:val="0"/>
          <w:color w:val="auto"/>
          <w:sz w:val="32"/>
          <w:szCs w:val="32"/>
        </w:rPr>
        <w:t>1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月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eastAsia="zh-CN"/>
        </w:rPr>
        <w:t>15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日-1月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eastAsia="zh-CN"/>
        </w:rPr>
        <w:t>17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日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上午8:30-11:30，下午14:00-17:00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eastAsia="zh-CN"/>
        </w:rPr>
        <w:t xml:space="preserve">  </w:t>
      </w:r>
    </w:p>
    <w:p>
      <w:pPr>
        <w:pStyle w:val="6"/>
        <w:widowControl/>
        <w:spacing w:beforeAutospacing="0" w:afterAutospacing="0" w:line="596" w:lineRule="exact"/>
        <w:ind w:firstLine="643" w:firstLineChars="200"/>
        <w:jc w:val="both"/>
        <w:rPr>
          <w:rFonts w:hint="eastAsia" w:ascii="仿宋_GB2312" w:hAnsi="-webkit-standard" w:eastAsia="仿宋_GB2312" w:cs="-webkit-standard"/>
          <w:color w:val="000000"/>
          <w:sz w:val="28"/>
          <w:szCs w:val="28"/>
        </w:rPr>
      </w:pPr>
      <w:r>
        <w:rPr>
          <w:rStyle w:val="9"/>
          <w:rFonts w:hint="eastAsia" w:ascii="仿宋_GB2312" w:hAnsi="Arial" w:eastAsia="仿宋_GB2312" w:cs="Arial"/>
          <w:color w:val="auto"/>
          <w:sz w:val="32"/>
          <w:szCs w:val="32"/>
        </w:rPr>
        <w:t>2.报名地点：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兰溪街210号婺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城法院508办公室</w:t>
      </w:r>
    </w:p>
    <w:p>
      <w:pPr>
        <w:pStyle w:val="6"/>
        <w:widowControl/>
        <w:spacing w:beforeAutospacing="0" w:afterAutospacing="0" w:line="596" w:lineRule="exact"/>
        <w:ind w:firstLine="640" w:firstLineChars="200"/>
        <w:jc w:val="both"/>
        <w:rPr>
          <w:rFonts w:hint="eastAsia" w:ascii="仿宋_GB2312" w:hAnsi="-webkit-standard" w:eastAsia="仿宋_GB2312" w:cs="-webkit-standard"/>
          <w:color w:val="000000"/>
          <w:sz w:val="28"/>
          <w:szCs w:val="28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联系电话：</w:t>
      </w:r>
      <w:r>
        <w:rPr>
          <w:rFonts w:hint="eastAsia" w:ascii="仿宋_GB2312" w:hAnsi="Arial" w:eastAsia="仿宋_GB2312" w:cs="Arial"/>
          <w:sz w:val="32"/>
          <w:szCs w:val="32"/>
        </w:rPr>
        <w:t>0579-89133920</w:t>
      </w:r>
    </w:p>
    <w:p>
      <w:pPr>
        <w:pStyle w:val="6"/>
        <w:widowControl/>
        <w:spacing w:beforeAutospacing="0" w:afterAutospacing="0" w:line="596" w:lineRule="exact"/>
        <w:ind w:firstLine="643" w:firstLineChars="200"/>
        <w:jc w:val="both"/>
        <w:rPr>
          <w:rFonts w:ascii="仿宋_GB2312" w:hAnsi="Arial" w:eastAsia="仿宋_GB2312" w:cs="Arial"/>
          <w:color w:val="000000"/>
          <w:sz w:val="32"/>
          <w:szCs w:val="32"/>
        </w:rPr>
      </w:pPr>
      <w:r>
        <w:rPr>
          <w:rStyle w:val="9"/>
          <w:rFonts w:hint="eastAsia" w:ascii="仿宋_GB2312" w:hAnsi="Arial" w:eastAsia="仿宋_GB2312" w:cs="Arial"/>
          <w:color w:val="000000"/>
          <w:sz w:val="32"/>
          <w:szCs w:val="32"/>
        </w:rPr>
        <w:t>3.报名方式：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报考人员填写《报名表》（见附件），携带身份证、户口本、毕业证书原件和复印件以及近期免冠彩照1张前往报名地点进行报名。</w:t>
      </w:r>
    </w:p>
    <w:p>
      <w:pPr>
        <w:pStyle w:val="6"/>
        <w:widowControl/>
        <w:spacing w:beforeAutospacing="0" w:afterAutospacing="0" w:line="596" w:lineRule="exact"/>
        <w:ind w:firstLine="643" w:firstLineChars="200"/>
        <w:jc w:val="both"/>
        <w:rPr>
          <w:rStyle w:val="9"/>
          <w:rFonts w:ascii="仿宋_GB2312" w:hAnsi="Arial" w:eastAsia="仿宋_GB2312" w:cs="Arial"/>
          <w:color w:val="000000"/>
          <w:sz w:val="32"/>
          <w:szCs w:val="32"/>
        </w:rPr>
      </w:pPr>
      <w:r>
        <w:rPr>
          <w:rStyle w:val="9"/>
          <w:rFonts w:hint="eastAsia" w:ascii="仿宋_GB2312" w:hAnsi="Arial" w:eastAsia="仿宋_GB2312" w:cs="Arial"/>
          <w:color w:val="000000"/>
          <w:sz w:val="32"/>
          <w:szCs w:val="32"/>
        </w:rPr>
        <w:t>（二）考试</w:t>
      </w:r>
    </w:p>
    <w:p>
      <w:pPr>
        <w:pStyle w:val="6"/>
        <w:widowControl/>
        <w:spacing w:beforeAutospacing="0" w:afterAutospacing="0" w:line="596" w:lineRule="exact"/>
        <w:ind w:firstLine="640" w:firstLineChars="200"/>
        <w:jc w:val="both"/>
        <w:rPr>
          <w:rStyle w:val="9"/>
          <w:rFonts w:ascii="仿宋_GB2312" w:hAnsi="Arial" w:eastAsia="仿宋_GB2312" w:cs="Arial"/>
          <w:b w:val="0"/>
          <w:color w:val="000000"/>
          <w:sz w:val="32"/>
          <w:szCs w:val="32"/>
        </w:rPr>
      </w:pPr>
      <w:r>
        <w:rPr>
          <w:rStyle w:val="9"/>
          <w:rFonts w:hint="eastAsia" w:ascii="仿宋_GB2312" w:hAnsi="Arial" w:eastAsia="仿宋_GB2312" w:cs="Arial"/>
          <w:b w:val="0"/>
          <w:color w:val="000000"/>
          <w:sz w:val="32"/>
          <w:szCs w:val="32"/>
        </w:rPr>
        <w:t>考试总分100分，分为岗位技能测试和面试两个环节。</w:t>
      </w:r>
    </w:p>
    <w:p>
      <w:pPr>
        <w:pStyle w:val="6"/>
        <w:widowControl/>
        <w:spacing w:beforeAutospacing="0" w:afterAutospacing="0" w:line="596" w:lineRule="exact"/>
        <w:ind w:firstLine="640" w:firstLineChars="200"/>
        <w:jc w:val="both"/>
        <w:rPr>
          <w:rStyle w:val="9"/>
          <w:rFonts w:ascii="仿宋_GB2312" w:hAnsi="Arial" w:eastAsia="仿宋_GB2312" w:cs="Arial"/>
          <w:b w:val="0"/>
          <w:color w:val="000000"/>
          <w:sz w:val="32"/>
          <w:szCs w:val="32"/>
        </w:rPr>
      </w:pPr>
      <w:r>
        <w:rPr>
          <w:rStyle w:val="9"/>
          <w:rFonts w:hint="eastAsia" w:ascii="仿宋_GB2312" w:hAnsi="Arial" w:eastAsia="仿宋_GB2312" w:cs="Arial"/>
          <w:b w:val="0"/>
          <w:color w:val="000000"/>
          <w:sz w:val="32"/>
          <w:szCs w:val="32"/>
        </w:rPr>
        <w:t>1.岗位技能测试环节（满分50分，合格分35分）。考察考生的计算机文字录入速度和准确率等。</w:t>
      </w:r>
    </w:p>
    <w:p>
      <w:pPr>
        <w:pStyle w:val="6"/>
        <w:widowControl/>
        <w:spacing w:beforeAutospacing="0" w:afterAutospacing="0" w:line="596" w:lineRule="exact"/>
        <w:ind w:firstLine="640" w:firstLineChars="200"/>
        <w:jc w:val="both"/>
        <w:rPr>
          <w:rStyle w:val="9"/>
          <w:rFonts w:ascii="仿宋_GB2312" w:hAnsi="Arial" w:eastAsia="仿宋_GB2312" w:cs="Arial"/>
          <w:b w:val="0"/>
          <w:color w:val="000000"/>
          <w:sz w:val="32"/>
          <w:szCs w:val="32"/>
        </w:rPr>
      </w:pPr>
      <w:r>
        <w:rPr>
          <w:rStyle w:val="9"/>
          <w:rFonts w:hint="eastAsia" w:ascii="仿宋_GB2312" w:hAnsi="Arial" w:eastAsia="仿宋_GB2312" w:cs="Arial"/>
          <w:b w:val="0"/>
          <w:color w:val="000000"/>
          <w:sz w:val="32"/>
          <w:szCs w:val="32"/>
        </w:rPr>
        <w:t>2.面试环节（满分50分，合格分30分）。考察考生的口语表达、思维认知、性格特点等。</w:t>
      </w:r>
    </w:p>
    <w:p>
      <w:pPr>
        <w:pStyle w:val="6"/>
        <w:widowControl/>
        <w:spacing w:beforeAutospacing="0" w:afterAutospacing="0" w:line="596" w:lineRule="exact"/>
        <w:ind w:firstLine="640" w:firstLineChars="200"/>
        <w:jc w:val="both"/>
        <w:rPr>
          <w:rStyle w:val="9"/>
          <w:rFonts w:ascii="仿宋_GB2312" w:hAnsi="Arial" w:eastAsia="仿宋_GB2312" w:cs="Arial"/>
          <w:b w:val="0"/>
          <w:color w:val="000000"/>
          <w:sz w:val="32"/>
          <w:szCs w:val="32"/>
        </w:rPr>
      </w:pPr>
      <w:r>
        <w:rPr>
          <w:rStyle w:val="9"/>
          <w:rFonts w:hint="eastAsia" w:ascii="仿宋_GB2312" w:hAnsi="Arial" w:eastAsia="仿宋_GB2312" w:cs="Arial"/>
          <w:b w:val="0"/>
          <w:color w:val="000000"/>
          <w:sz w:val="32"/>
          <w:szCs w:val="32"/>
        </w:rPr>
        <w:t>具体时间及地点另行通知。任一环节考试不合格者，不得确定为体检、考察对象。</w:t>
      </w:r>
    </w:p>
    <w:p>
      <w:pPr>
        <w:pStyle w:val="6"/>
        <w:widowControl/>
        <w:spacing w:beforeAutospacing="0" w:afterAutospacing="0" w:line="596" w:lineRule="exact"/>
        <w:ind w:firstLine="643" w:firstLineChars="200"/>
        <w:jc w:val="both"/>
        <w:rPr>
          <w:rStyle w:val="9"/>
          <w:rFonts w:ascii="仿宋_GB2312" w:hAnsi="Arial" w:eastAsia="仿宋_GB2312" w:cs="Arial"/>
          <w:color w:val="000000"/>
          <w:sz w:val="32"/>
          <w:szCs w:val="32"/>
        </w:rPr>
      </w:pPr>
      <w:r>
        <w:rPr>
          <w:rStyle w:val="9"/>
          <w:rFonts w:hint="eastAsia" w:ascii="仿宋_GB2312" w:hAnsi="Arial" w:eastAsia="仿宋_GB2312" w:cs="Arial"/>
          <w:color w:val="000000"/>
          <w:sz w:val="32"/>
          <w:szCs w:val="32"/>
        </w:rPr>
        <w:t>（三）体检、考察</w:t>
      </w:r>
    </w:p>
    <w:p>
      <w:pPr>
        <w:pStyle w:val="6"/>
        <w:widowControl/>
        <w:spacing w:beforeAutospacing="0" w:afterAutospacing="0" w:line="420" w:lineRule="atLeast"/>
        <w:ind w:firstLine="640" w:firstLineChars="200"/>
        <w:jc w:val="both"/>
        <w:rPr>
          <w:rStyle w:val="9"/>
          <w:rFonts w:ascii="仿宋_GB2312" w:hAnsi="Arial" w:eastAsia="仿宋_GB2312" w:cs="Arial"/>
          <w:b w:val="0"/>
          <w:color w:val="000000"/>
          <w:sz w:val="32"/>
          <w:szCs w:val="32"/>
        </w:rPr>
      </w:pPr>
      <w:r>
        <w:rPr>
          <w:rStyle w:val="9"/>
          <w:rFonts w:hint="eastAsia" w:ascii="仿宋_GB2312" w:hAnsi="Arial" w:eastAsia="仿宋_GB2312" w:cs="Arial"/>
          <w:b w:val="0"/>
          <w:color w:val="000000"/>
          <w:sz w:val="32"/>
          <w:szCs w:val="32"/>
        </w:rPr>
        <w:t>考试合格人员，根据考试总成绩从高分到低分，按报考岗位招聘人数的1:1比例确定体检人员。</w:t>
      </w:r>
      <w:r>
        <w:rPr>
          <w:rStyle w:val="9"/>
          <w:rFonts w:hint="eastAsia" w:ascii="仿宋_GB2312" w:hAnsi="Arial" w:eastAsia="仿宋_GB2312" w:cs="Arial"/>
          <w:b w:val="0"/>
          <w:sz w:val="32"/>
          <w:szCs w:val="32"/>
        </w:rPr>
        <w:t>体检参照公务员录用有关体检标准执行，体检不合格者不予录用。</w:t>
      </w:r>
      <w:r>
        <w:rPr>
          <w:rStyle w:val="9"/>
          <w:rFonts w:hint="eastAsia" w:ascii="仿宋_GB2312" w:hAnsi="Arial" w:eastAsia="仿宋_GB2312" w:cs="Arial"/>
          <w:b w:val="0"/>
          <w:color w:val="000000"/>
          <w:sz w:val="32"/>
          <w:szCs w:val="32"/>
        </w:rPr>
        <w:t>考察组对体检合格者进行考察。</w:t>
      </w:r>
    </w:p>
    <w:p>
      <w:pPr>
        <w:pStyle w:val="6"/>
        <w:widowControl/>
        <w:spacing w:beforeAutospacing="0" w:afterAutospacing="0" w:line="596" w:lineRule="exact"/>
        <w:ind w:firstLine="643" w:firstLineChars="200"/>
        <w:jc w:val="both"/>
        <w:rPr>
          <w:rStyle w:val="9"/>
          <w:rFonts w:ascii="仿宋_GB2312" w:hAnsi="Arial" w:eastAsia="仿宋_GB2312" w:cs="Arial"/>
          <w:color w:val="000000"/>
          <w:sz w:val="32"/>
          <w:szCs w:val="32"/>
        </w:rPr>
      </w:pPr>
      <w:r>
        <w:rPr>
          <w:rStyle w:val="9"/>
          <w:rFonts w:hint="eastAsia" w:ascii="仿宋_GB2312" w:hAnsi="Arial" w:eastAsia="仿宋_GB2312" w:cs="Arial"/>
          <w:color w:val="000000"/>
          <w:sz w:val="32"/>
          <w:szCs w:val="32"/>
        </w:rPr>
        <w:t>（五）公示、录用</w:t>
      </w:r>
    </w:p>
    <w:p>
      <w:pPr>
        <w:pStyle w:val="6"/>
        <w:widowControl/>
        <w:spacing w:beforeAutospacing="0" w:afterAutospacing="0" w:line="596" w:lineRule="exact"/>
        <w:ind w:firstLine="640" w:firstLineChars="200"/>
        <w:jc w:val="both"/>
        <w:rPr>
          <w:rStyle w:val="9"/>
          <w:rFonts w:ascii="仿宋_GB2312" w:hAnsi="Arial" w:eastAsia="仿宋_GB2312" w:cs="Arial"/>
          <w:b w:val="0"/>
          <w:color w:val="000000"/>
          <w:sz w:val="32"/>
          <w:szCs w:val="32"/>
        </w:rPr>
      </w:pPr>
      <w:r>
        <w:rPr>
          <w:rStyle w:val="9"/>
          <w:rFonts w:hint="eastAsia" w:ascii="仿宋_GB2312" w:hAnsi="Arial" w:eastAsia="仿宋_GB2312" w:cs="Arial"/>
          <w:b w:val="0"/>
          <w:color w:val="000000"/>
          <w:sz w:val="32"/>
          <w:szCs w:val="32"/>
        </w:rPr>
        <w:t>根据考试成绩和体检、考察情况，确定拟录用人员。拟录用人员信息在婺城</w:t>
      </w:r>
      <w:r>
        <w:rPr>
          <w:rStyle w:val="9"/>
          <w:rFonts w:hint="eastAsia" w:ascii="仿宋_GB2312" w:hAnsi="Arial" w:eastAsia="仿宋_GB2312" w:cs="Arial"/>
          <w:b w:val="0"/>
          <w:color w:val="000000"/>
          <w:sz w:val="32"/>
          <w:szCs w:val="32"/>
          <w:lang w:eastAsia="zh-CN"/>
        </w:rPr>
        <w:t>区</w:t>
      </w:r>
      <w:r>
        <w:rPr>
          <w:rStyle w:val="9"/>
          <w:rFonts w:hint="eastAsia" w:ascii="仿宋_GB2312" w:hAnsi="Arial" w:eastAsia="仿宋_GB2312" w:cs="Arial"/>
          <w:b w:val="0"/>
          <w:color w:val="000000"/>
          <w:sz w:val="32"/>
          <w:szCs w:val="32"/>
        </w:rPr>
        <w:t>政府网站、</w:t>
      </w:r>
      <w:r>
        <w:rPr>
          <w:rStyle w:val="9"/>
          <w:rFonts w:hint="eastAsia" w:ascii="仿宋_GB2312" w:hAnsi="Arial" w:eastAsia="仿宋_GB2312" w:cs="Arial"/>
          <w:b w:val="0"/>
          <w:color w:val="000000"/>
          <w:sz w:val="32"/>
          <w:szCs w:val="32"/>
          <w:lang w:eastAsia="zh-CN"/>
        </w:rPr>
        <w:t>金华人才网（</w:t>
      </w:r>
      <w:r>
        <w:rPr>
          <w:rStyle w:val="9"/>
          <w:rFonts w:hint="default" w:ascii="Times New Roman" w:hAnsi="Times New Roman" w:eastAsia="仿宋_GB2312" w:cs="Times New Roman"/>
          <w:b w:val="0"/>
          <w:color w:val="000000"/>
          <w:sz w:val="32"/>
          <w:szCs w:val="32"/>
          <w:lang w:val="en-US" w:eastAsia="zh-CN"/>
        </w:rPr>
        <w:t>https://www.jhrcsc.com/</w:t>
      </w:r>
      <w:r>
        <w:rPr>
          <w:rStyle w:val="9"/>
          <w:rFonts w:hint="eastAsia" w:ascii="仿宋_GB2312" w:hAnsi="Arial" w:eastAsia="仿宋_GB2312" w:cs="Arial"/>
          <w:b w:val="0"/>
          <w:color w:val="000000"/>
          <w:sz w:val="32"/>
          <w:szCs w:val="32"/>
          <w:lang w:eastAsia="zh-CN"/>
        </w:rPr>
        <w:t>）</w:t>
      </w:r>
      <w:r>
        <w:rPr>
          <w:rStyle w:val="9"/>
          <w:rFonts w:hint="eastAsia" w:ascii="仿宋_GB2312" w:hAnsi="Arial" w:eastAsia="仿宋_GB2312" w:cs="Arial"/>
          <w:b w:val="0"/>
          <w:color w:val="000000"/>
          <w:sz w:val="32"/>
          <w:szCs w:val="32"/>
        </w:rPr>
        <w:t>进行公示，公示期为5个工作日。</w:t>
      </w:r>
    </w:p>
    <w:p>
      <w:pPr>
        <w:pStyle w:val="6"/>
        <w:widowControl/>
        <w:spacing w:beforeAutospacing="0" w:afterAutospacing="0" w:line="596" w:lineRule="exact"/>
        <w:ind w:firstLine="640" w:firstLineChars="200"/>
        <w:jc w:val="both"/>
        <w:rPr>
          <w:rStyle w:val="9"/>
          <w:rFonts w:hint="eastAsia" w:ascii="仿宋_GB2312" w:hAnsi="Arial" w:eastAsia="仿宋_GB2312" w:cs="Arial"/>
          <w:b w:val="0"/>
          <w:color w:val="000000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录用后与第三方劳务派遣公司签订劳动合同，作为法院编外工作人员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pStyle w:val="6"/>
        <w:widowControl/>
        <w:spacing w:beforeAutospacing="0" w:afterAutospacing="0" w:line="596" w:lineRule="exact"/>
        <w:ind w:firstLine="643" w:firstLineChars="200"/>
        <w:jc w:val="both"/>
        <w:rPr>
          <w:rFonts w:hint="eastAsia" w:ascii="仿宋_GB2312" w:hAnsi="-webkit-standard" w:eastAsia="仿宋_GB2312" w:cs="-webkit-standard"/>
          <w:color w:val="000000"/>
          <w:sz w:val="28"/>
          <w:szCs w:val="28"/>
        </w:rPr>
      </w:pPr>
      <w:r>
        <w:rPr>
          <w:rStyle w:val="9"/>
          <w:rFonts w:hint="eastAsia" w:ascii="仿宋_GB2312" w:hAnsi="Arial" w:eastAsia="仿宋_GB2312" w:cs="Arial"/>
          <w:color w:val="000000"/>
          <w:sz w:val="32"/>
          <w:szCs w:val="32"/>
        </w:rPr>
        <w:t>三、其他</w:t>
      </w:r>
    </w:p>
    <w:p>
      <w:pPr>
        <w:pStyle w:val="6"/>
        <w:widowControl/>
        <w:spacing w:beforeAutospacing="0" w:afterAutospacing="0" w:line="596" w:lineRule="exact"/>
        <w:ind w:firstLine="640" w:firstLineChars="200"/>
        <w:jc w:val="both"/>
        <w:rPr>
          <w:rFonts w:ascii="仿宋_GB2312" w:hAnsi="Arial" w:eastAsia="仿宋_GB2312" w:cs="Arial"/>
          <w:color w:val="FF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1.薪酬待遇请咨询政治部，联系电话</w:t>
      </w:r>
      <w:r>
        <w:rPr>
          <w:rFonts w:hint="eastAsia" w:ascii="仿宋_GB2312" w:hAnsi="Arial" w:eastAsia="仿宋_GB2312" w:cs="Arial"/>
          <w:sz w:val="32"/>
          <w:szCs w:val="32"/>
        </w:rPr>
        <w:t>0579-89133920。</w:t>
      </w:r>
    </w:p>
    <w:p>
      <w:pPr>
        <w:pStyle w:val="6"/>
        <w:widowControl/>
        <w:spacing w:beforeAutospacing="0" w:afterAutospacing="0" w:line="596" w:lineRule="exact"/>
        <w:ind w:firstLine="640" w:firstLineChars="200"/>
        <w:jc w:val="both"/>
        <w:rPr>
          <w:rFonts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2.对招录工作及相关信息有异议的，请在信息公布之日起5日内向下述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监督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部门反映：</w:t>
      </w:r>
    </w:p>
    <w:p>
      <w:pPr>
        <w:pStyle w:val="6"/>
        <w:widowControl/>
        <w:spacing w:beforeAutospacing="0" w:afterAutospacing="0" w:line="596" w:lineRule="exact"/>
        <w:ind w:firstLine="640" w:firstLineChars="200"/>
        <w:jc w:val="both"/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婺城区纪委监委驻法院纪检监察组：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0579-89133790</w:t>
      </w:r>
    </w:p>
    <w:p>
      <w:pPr>
        <w:pStyle w:val="6"/>
        <w:widowControl/>
        <w:spacing w:beforeAutospacing="0" w:afterAutospacing="0" w:line="596" w:lineRule="exact"/>
        <w:ind w:firstLine="640" w:firstLineChars="200"/>
        <w:jc w:val="both"/>
        <w:rPr>
          <w:rFonts w:hint="default" w:ascii="仿宋_GB2312" w:hAnsi="Arial" w:eastAsia="仿宋_GB2312" w:cs="Arial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婺城区人民法院政治部：0579-89133890</w:t>
      </w:r>
    </w:p>
    <w:p>
      <w:pPr>
        <w:widowControl/>
        <w:spacing w:line="596" w:lineRule="exact"/>
        <w:ind w:firstLine="640" w:firstLineChars="200"/>
        <w:jc w:val="left"/>
        <w:rPr>
          <w:rFonts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3.在招聘程序中，若出现体检、考察不合格，自动放弃或取消资格等情形时，可根据需要进行递补。</w:t>
      </w:r>
    </w:p>
    <w:p>
      <w:pPr>
        <w:widowControl/>
        <w:spacing w:line="596" w:lineRule="exact"/>
        <w:ind w:firstLine="640" w:firstLineChars="200"/>
        <w:jc w:val="left"/>
        <w:rPr>
          <w:rFonts w:ascii="仿宋_GB2312" w:hAnsi="Arial" w:eastAsia="仿宋_GB2312" w:cs="Arial"/>
          <w:color w:val="000000"/>
          <w:sz w:val="32"/>
          <w:szCs w:val="32"/>
        </w:rPr>
      </w:pPr>
    </w:p>
    <w:p>
      <w:pPr>
        <w:widowControl/>
        <w:spacing w:line="596" w:lineRule="exact"/>
        <w:ind w:firstLine="640" w:firstLineChars="200"/>
        <w:jc w:val="left"/>
        <w:rPr>
          <w:rFonts w:ascii="仿宋_GB2312" w:hAnsi="Arial" w:eastAsia="仿宋_GB2312" w:cs="Arial"/>
          <w:color w:val="000000"/>
          <w:sz w:val="32"/>
          <w:szCs w:val="32"/>
        </w:rPr>
      </w:pPr>
    </w:p>
    <w:p>
      <w:pPr>
        <w:widowControl/>
        <w:spacing w:line="596" w:lineRule="exact"/>
        <w:ind w:firstLine="640" w:firstLineChars="200"/>
        <w:jc w:val="left"/>
        <w:rPr>
          <w:rFonts w:ascii="仿宋_GB2312" w:hAnsi="Arial" w:eastAsia="仿宋_GB2312" w:cs="Arial"/>
          <w:color w:val="000000"/>
          <w:sz w:val="32"/>
          <w:szCs w:val="32"/>
        </w:rPr>
      </w:pPr>
    </w:p>
    <w:p>
      <w:pPr>
        <w:widowControl/>
        <w:wordWrap w:val="0"/>
        <w:spacing w:line="596" w:lineRule="exact"/>
        <w:ind w:firstLine="640" w:firstLineChars="200"/>
        <w:jc w:val="right"/>
        <w:rPr>
          <w:rFonts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 xml:space="preserve">金华市婺城区人民法院  </w:t>
      </w:r>
    </w:p>
    <w:p>
      <w:pPr>
        <w:pStyle w:val="6"/>
        <w:widowControl/>
        <w:spacing w:beforeAutospacing="0" w:afterAutospacing="0"/>
        <w:ind w:firstLine="5120" w:firstLineChars="1600"/>
        <w:jc w:val="both"/>
        <w:rPr>
          <w:rFonts w:ascii="仿宋_GB2312" w:hAnsi="Arial" w:eastAsia="仿宋_GB2312" w:cs="Arial"/>
          <w:color w:val="000000"/>
          <w:kern w:val="2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2"/>
          <w:sz w:val="32"/>
          <w:szCs w:val="32"/>
        </w:rPr>
        <w:t>202</w:t>
      </w:r>
      <w:r>
        <w:rPr>
          <w:rFonts w:hint="eastAsia" w:ascii="仿宋_GB2312" w:hAnsi="Arial" w:eastAsia="仿宋_GB2312" w:cs="Arial"/>
          <w:color w:val="000000"/>
          <w:kern w:val="2"/>
          <w:sz w:val="32"/>
          <w:szCs w:val="32"/>
          <w:lang w:eastAsia="zh-CN"/>
        </w:rPr>
        <w:t>4</w:t>
      </w:r>
      <w:r>
        <w:rPr>
          <w:rFonts w:hint="eastAsia" w:ascii="仿宋_GB2312" w:hAnsi="Arial" w:eastAsia="仿宋_GB2312" w:cs="Arial"/>
          <w:color w:val="000000"/>
          <w:kern w:val="2"/>
          <w:sz w:val="32"/>
          <w:szCs w:val="32"/>
        </w:rPr>
        <w:t>年1月</w:t>
      </w:r>
      <w:r>
        <w:rPr>
          <w:rFonts w:hint="eastAsia" w:ascii="仿宋_GB2312" w:hAnsi="Arial" w:eastAsia="仿宋_GB2312" w:cs="Arial"/>
          <w:color w:val="000000"/>
          <w:kern w:val="2"/>
          <w:sz w:val="32"/>
          <w:szCs w:val="32"/>
          <w:lang w:val="en-US" w:eastAsia="zh-CN"/>
        </w:rPr>
        <w:t>5</w:t>
      </w:r>
      <w:r>
        <w:rPr>
          <w:rFonts w:hint="eastAsia" w:ascii="仿宋_GB2312" w:hAnsi="Arial" w:eastAsia="仿宋_GB2312" w:cs="Arial"/>
          <w:color w:val="000000"/>
          <w:kern w:val="2"/>
          <w:sz w:val="32"/>
          <w:szCs w:val="32"/>
        </w:rPr>
        <w:t>日</w:t>
      </w:r>
    </w:p>
    <w:p>
      <w:pPr>
        <w:pStyle w:val="6"/>
        <w:widowControl/>
        <w:spacing w:beforeAutospacing="0" w:after="240" w:afterAutospacing="0" w:line="420" w:lineRule="atLeast"/>
        <w:ind w:right="120"/>
        <w:jc w:val="both"/>
        <w:rPr>
          <w:rFonts w:ascii="仿宋_GB2312" w:eastAsia="仿宋_GB2312"/>
          <w:sz w:val="28"/>
          <w:szCs w:val="28"/>
        </w:rPr>
      </w:pPr>
    </w:p>
    <w:p>
      <w:pPr>
        <w:widowControl/>
        <w:jc w:val="left"/>
        <w:rPr>
          <w:rFonts w:hint="eastAsia" w:ascii="仿宋_GB2312" w:hAnsi="PingFangSC-Light" w:eastAsia="仿宋_GB2312" w:cs="PingFangSC-Light"/>
          <w:color w:val="262626"/>
          <w:spacing w:val="18"/>
          <w:kern w:val="0"/>
          <w:sz w:val="28"/>
          <w:szCs w:val="28"/>
          <w:lang w:bidi="ar"/>
        </w:rPr>
      </w:pPr>
    </w:p>
    <w:p>
      <w:pPr>
        <w:widowControl/>
        <w:jc w:val="left"/>
        <w:rPr>
          <w:rFonts w:hint="eastAsia" w:ascii="仿宋_GB2312" w:hAnsi="PingFangSC-Light" w:eastAsia="仿宋_GB2312" w:cs="PingFangSC-Light"/>
          <w:color w:val="262626"/>
          <w:spacing w:val="18"/>
          <w:kern w:val="0"/>
          <w:sz w:val="28"/>
          <w:szCs w:val="28"/>
          <w:lang w:bidi="ar"/>
        </w:rPr>
      </w:pPr>
    </w:p>
    <w:p>
      <w:pPr>
        <w:pStyle w:val="6"/>
        <w:widowControl/>
        <w:spacing w:beforeAutospacing="0" w:afterAutospacing="0" w:line="420" w:lineRule="atLeast"/>
        <w:jc w:val="center"/>
        <w:rPr>
          <w:rFonts w:ascii="仿宋_GB2312" w:eastAsia="仿宋_GB2312"/>
          <w:spacing w:val="18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pPr w:leftFromText="180" w:rightFromText="180" w:vertAnchor="text" w:horzAnchor="margin" w:tblpY="302"/>
        <w:tblW w:w="1091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298"/>
        <w:gridCol w:w="241"/>
        <w:gridCol w:w="1194"/>
        <w:gridCol w:w="224"/>
        <w:gridCol w:w="1418"/>
        <w:gridCol w:w="1660"/>
        <w:gridCol w:w="802"/>
        <w:gridCol w:w="225"/>
        <w:gridCol w:w="553"/>
        <w:gridCol w:w="17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6"/>
              <w:widowControl/>
              <w:spacing w:beforeAutospacing="0" w:afterAutospacing="0" w:line="420" w:lineRule="atLeas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附件：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本人签名（手写）：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9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43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照   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(一寸蓝底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彩照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   别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户   籍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43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    业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    历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   位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33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43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33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3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3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5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简   历    （从高中起）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41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工作单位（学校、专业）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 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奖惩情况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（近一年内）</w:t>
            </w:r>
          </w:p>
        </w:tc>
        <w:tc>
          <w:tcPr>
            <w:tcW w:w="93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称   谓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93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93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918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注:1.本表须如实填写，如有弄虚作假，一经查实，取消资格。2.此表请在现场报名或资格初审时由本人签名确认。</w:t>
            </w:r>
          </w:p>
        </w:tc>
      </w:tr>
    </w:tbl>
    <w:p>
      <w:pPr>
        <w:pStyle w:val="6"/>
        <w:widowControl/>
        <w:spacing w:beforeAutospacing="0" w:afterAutospacing="0" w:line="420" w:lineRule="atLeast"/>
        <w:ind w:right="260"/>
        <w:jc w:val="both"/>
        <w:rPr>
          <w:rFonts w:ascii="仿宋_GB2312" w:eastAsia="仿宋_GB2312"/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-webkit-standar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NDlkNWMwNjU1MDJjZDVhMjk1NDExNTcyOTY4NzUifQ=="/>
  </w:docVars>
  <w:rsids>
    <w:rsidRoot w:val="39E30766"/>
    <w:rsid w:val="000026A5"/>
    <w:rsid w:val="00020D00"/>
    <w:rsid w:val="000F2804"/>
    <w:rsid w:val="0014647C"/>
    <w:rsid w:val="00173253"/>
    <w:rsid w:val="001B4E4C"/>
    <w:rsid w:val="001F0CEA"/>
    <w:rsid w:val="00283785"/>
    <w:rsid w:val="002D1CD5"/>
    <w:rsid w:val="002D4869"/>
    <w:rsid w:val="002E3832"/>
    <w:rsid w:val="00311440"/>
    <w:rsid w:val="00325788"/>
    <w:rsid w:val="003A37CF"/>
    <w:rsid w:val="003B1468"/>
    <w:rsid w:val="003B5D31"/>
    <w:rsid w:val="003C1300"/>
    <w:rsid w:val="003D7191"/>
    <w:rsid w:val="00416C34"/>
    <w:rsid w:val="00445268"/>
    <w:rsid w:val="004567E2"/>
    <w:rsid w:val="00457927"/>
    <w:rsid w:val="00466787"/>
    <w:rsid w:val="00466EC7"/>
    <w:rsid w:val="0049220F"/>
    <w:rsid w:val="004926FE"/>
    <w:rsid w:val="00493A10"/>
    <w:rsid w:val="00496CA3"/>
    <w:rsid w:val="004A5590"/>
    <w:rsid w:val="004F2E43"/>
    <w:rsid w:val="00511F64"/>
    <w:rsid w:val="00577AF5"/>
    <w:rsid w:val="005D7A29"/>
    <w:rsid w:val="005E30AC"/>
    <w:rsid w:val="0062095A"/>
    <w:rsid w:val="00711B75"/>
    <w:rsid w:val="007C04B5"/>
    <w:rsid w:val="007D10AA"/>
    <w:rsid w:val="00805E54"/>
    <w:rsid w:val="00836E4D"/>
    <w:rsid w:val="00847951"/>
    <w:rsid w:val="00881A61"/>
    <w:rsid w:val="00895FFF"/>
    <w:rsid w:val="008A1048"/>
    <w:rsid w:val="00903E85"/>
    <w:rsid w:val="00955957"/>
    <w:rsid w:val="00963042"/>
    <w:rsid w:val="00965B70"/>
    <w:rsid w:val="009D0EBA"/>
    <w:rsid w:val="009D16B1"/>
    <w:rsid w:val="009E35FA"/>
    <w:rsid w:val="00A01046"/>
    <w:rsid w:val="00A34596"/>
    <w:rsid w:val="00A54141"/>
    <w:rsid w:val="00A94395"/>
    <w:rsid w:val="00B27DCF"/>
    <w:rsid w:val="00B4185A"/>
    <w:rsid w:val="00BA61BE"/>
    <w:rsid w:val="00BB43CA"/>
    <w:rsid w:val="00BF3A97"/>
    <w:rsid w:val="00C14750"/>
    <w:rsid w:val="00C1611C"/>
    <w:rsid w:val="00CB4559"/>
    <w:rsid w:val="00DC6C9E"/>
    <w:rsid w:val="00DD0DCD"/>
    <w:rsid w:val="00DF7538"/>
    <w:rsid w:val="00DF787A"/>
    <w:rsid w:val="00E32145"/>
    <w:rsid w:val="00E71813"/>
    <w:rsid w:val="00E92569"/>
    <w:rsid w:val="00EF0C25"/>
    <w:rsid w:val="00F2286B"/>
    <w:rsid w:val="00F27F32"/>
    <w:rsid w:val="00F779A2"/>
    <w:rsid w:val="00FB14AA"/>
    <w:rsid w:val="00FF0866"/>
    <w:rsid w:val="0EA86DFB"/>
    <w:rsid w:val="1D861926"/>
    <w:rsid w:val="39E30766"/>
    <w:rsid w:val="453373DA"/>
    <w:rsid w:val="5C24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character" w:customStyle="1" w:styleId="12">
    <w:name w:val="页眉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225</Words>
  <Characters>1283</Characters>
  <Lines>10</Lines>
  <Paragraphs>3</Paragraphs>
  <TotalTime>3</TotalTime>
  <ScaleCrop>false</ScaleCrop>
  <LinksUpToDate>false</LinksUpToDate>
  <CharactersWithSpaces>1505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2023-12-29T02:43:00Z</dcterms:created>
  <dc:creator>Carrie</dc:creator>
  <cp:lastModifiedBy>Administrator</cp:lastModifiedBy>
  <cp:lastPrinted>2024-01-05T07:32:08Z</cp:lastPrinted>
  <dcterms:modified xsi:type="dcterms:W3CDTF">2024-01-05T07:52:19Z</dcterms:modified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22BCC5A2C1B64EB29AB9AB0AB4E63C17_11</vt:lpwstr>
  </property>
</Properties>
</file>